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07D45967" w:rsidR="00827C3B" w:rsidRPr="00BF13C1" w:rsidRDefault="00FC705F" w:rsidP="00FC705F">
      <w:pPr>
        <w:pStyle w:val="Titolocopertina"/>
      </w:pPr>
      <w:r w:rsidRPr="00D0025C">
        <w:t>CONSULTAZIONE DI MERCATO FINALIZZATA ALL</w:t>
      </w:r>
      <w:r w:rsidR="000F484A">
        <w:t xml:space="preserve">’ACQUISIZIONE DI </w:t>
      </w:r>
      <w:r w:rsidR="00612C16">
        <w:t>C</w:t>
      </w:r>
      <w:r w:rsidR="00217900">
        <w:t>OMPONENT</w:t>
      </w:r>
      <w:r w:rsidR="00612C16">
        <w:t xml:space="preserve">I SOFTWARE </w:t>
      </w:r>
      <w:r w:rsidR="00462CBB">
        <w:t>IN AMBITO MOTORE SEMANTICO</w:t>
      </w:r>
      <w:r w:rsidR="00612C16">
        <w:t xml:space="preserve"> (</w:t>
      </w:r>
      <w:r w:rsidR="00462CBB">
        <w:t xml:space="preserve">COGITO </w:t>
      </w:r>
      <w:r w:rsidR="00612C16">
        <w:t xml:space="preserve">O SOLUZIONI EQUIVALENTI) E RELATIVA MANUTENZIONE </w:t>
      </w:r>
      <w:r w:rsidR="00217900">
        <w:t>PER SOGEI</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1F633CFD" w:rsidR="00BE2716" w:rsidRPr="00BF13C1" w:rsidRDefault="00BE2716" w:rsidP="00BF13C1">
      <w:pPr>
        <w:pStyle w:val="Titoli14bold"/>
        <w:ind w:left="284"/>
      </w:pP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482D93" w:rsidP="00BF13C1">
      <w:pPr>
        <w:spacing w:line="276" w:lineRule="auto"/>
        <w:ind w:left="284"/>
        <w:jc w:val="both"/>
        <w:rPr>
          <w:rFonts w:asciiTheme="minorHAnsi" w:hAnsiTheme="minorHAnsi"/>
          <w:sz w:val="20"/>
          <w:szCs w:val="20"/>
          <w:lang w:val="en-US"/>
        </w:rPr>
      </w:pPr>
      <w:hyperlink r:id="rId8"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BF13C1">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BF13C1">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BF13C1">
      <w:pPr>
        <w:spacing w:line="276" w:lineRule="auto"/>
        <w:ind w:left="284"/>
        <w:jc w:val="both"/>
        <w:rPr>
          <w:rFonts w:asciiTheme="minorHAnsi" w:hAnsiTheme="minorHAnsi" w:cs="Arial"/>
          <w:bCs/>
          <w:i/>
          <w:sz w:val="20"/>
          <w:szCs w:val="20"/>
          <w:lang w:val="en-US"/>
        </w:rPr>
      </w:pPr>
      <w:proofErr w:type="spellStart"/>
      <w:r w:rsidRPr="002E5B4B">
        <w:rPr>
          <w:rFonts w:asciiTheme="minorHAnsi" w:hAnsiTheme="minorHAnsi" w:cs="Arial"/>
          <w:bCs/>
          <w:i/>
          <w:sz w:val="20"/>
          <w:szCs w:val="20"/>
          <w:lang w:val="en-US"/>
        </w:rPr>
        <w:t>Classificazione</w:t>
      </w:r>
      <w:proofErr w:type="spellEnd"/>
      <w:r w:rsidRPr="002E5B4B">
        <w:rPr>
          <w:rFonts w:asciiTheme="minorHAnsi" w:hAnsiTheme="minorHAnsi" w:cs="Arial"/>
          <w:bCs/>
          <w:i/>
          <w:sz w:val="20"/>
          <w:szCs w:val="20"/>
          <w:lang w:val="en-US"/>
        </w:rPr>
        <w:t>: Consip Public</w:t>
      </w:r>
    </w:p>
    <w:p w14:paraId="4293A0B8"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1AC1B471" w14:textId="13091765"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870492">
        <w:rPr>
          <w:rFonts w:asciiTheme="minorHAnsi" w:hAnsiTheme="minorHAnsi" w:cs="Arial"/>
          <w:bCs/>
          <w:sz w:val="20"/>
          <w:szCs w:val="20"/>
        </w:rPr>
        <w:t>24/06/</w:t>
      </w:r>
      <w:r w:rsidR="001E773D" w:rsidRPr="001E773D">
        <w:rPr>
          <w:rFonts w:asciiTheme="minorHAnsi" w:hAnsiTheme="minorHAnsi" w:cs="Arial"/>
          <w:bCs/>
          <w:sz w:val="20"/>
          <w:szCs w:val="20"/>
        </w:rPr>
        <w:t>20</w:t>
      </w:r>
      <w:r w:rsidR="007414F0">
        <w:rPr>
          <w:rFonts w:asciiTheme="minorHAnsi" w:hAnsiTheme="minorHAnsi" w:cs="Arial"/>
          <w:bCs/>
          <w:sz w:val="20"/>
          <w:szCs w:val="20"/>
        </w:rPr>
        <w:t>20</w:t>
      </w:r>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39370E8F" w14:textId="4E9FAEB1" w:rsidR="00735A27" w:rsidRPr="00C67C2E" w:rsidRDefault="00827C3B" w:rsidP="00BF13C1">
      <w:pPr>
        <w:spacing w:line="276" w:lineRule="auto"/>
        <w:ind w:left="284"/>
        <w:jc w:val="both"/>
        <w:rPr>
          <w:rFonts w:asciiTheme="minorHAnsi" w:hAnsiTheme="minorHAnsi" w:cs="Arial"/>
          <w:b/>
          <w:bCs/>
        </w:rPr>
      </w:pPr>
      <w:r w:rsidRPr="00C67C2E">
        <w:rPr>
          <w:rFonts w:asciiTheme="minorHAnsi" w:hAnsiTheme="minorHAnsi" w:cs="Arial"/>
          <w:b/>
          <w:bCs/>
        </w:rPr>
        <w:lastRenderedPageBreak/>
        <w:t>Premessa</w:t>
      </w:r>
      <w:r w:rsidRPr="00C67C2E">
        <w:rPr>
          <w:rFonts w:asciiTheme="minorHAnsi" w:hAnsiTheme="minorHAnsi" w:cs="Arial"/>
          <w:b/>
          <w:bCs/>
        </w:rPr>
        <w:tab/>
      </w:r>
    </w:p>
    <w:p w14:paraId="5A678C9F" w14:textId="076038FD" w:rsidR="00BD50EC" w:rsidRDefault="00BD50EC" w:rsidP="00BF13C1">
      <w:pPr>
        <w:spacing w:line="360" w:lineRule="auto"/>
        <w:ind w:left="284"/>
        <w:jc w:val="both"/>
        <w:rPr>
          <w:rFonts w:asciiTheme="minorHAnsi" w:hAnsiTheme="minorHAnsi" w:cs="Arial"/>
          <w:bCs/>
          <w:sz w:val="20"/>
          <w:szCs w:val="20"/>
        </w:rPr>
      </w:pPr>
      <w:r w:rsidRPr="00127537">
        <w:rPr>
          <w:rFonts w:asciiTheme="minorHAnsi" w:hAnsiTheme="minorHAnsi" w:cs="Arial"/>
          <w:bCs/>
          <w:sz w:val="20"/>
          <w:szCs w:val="20"/>
        </w:rPr>
        <w:t xml:space="preserve">La presente consultazione di mercato </w:t>
      </w:r>
      <w:r w:rsidR="009774D8" w:rsidRPr="00127537">
        <w:rPr>
          <w:rFonts w:asciiTheme="minorHAnsi" w:hAnsiTheme="minorHAnsi" w:cs="Arial"/>
          <w:bCs/>
          <w:sz w:val="20"/>
          <w:szCs w:val="20"/>
        </w:rPr>
        <w:t xml:space="preserve">ha come obiettivo l’acquisizione, da parte di </w:t>
      </w:r>
      <w:proofErr w:type="spellStart"/>
      <w:r w:rsidR="009774D8" w:rsidRPr="00127537">
        <w:rPr>
          <w:rFonts w:asciiTheme="minorHAnsi" w:hAnsiTheme="minorHAnsi" w:cs="Arial"/>
          <w:bCs/>
          <w:sz w:val="20"/>
          <w:szCs w:val="20"/>
        </w:rPr>
        <w:t>Sogei</w:t>
      </w:r>
      <w:proofErr w:type="spellEnd"/>
      <w:r w:rsidR="009774D8" w:rsidRPr="00127537">
        <w:rPr>
          <w:rFonts w:asciiTheme="minorHAnsi" w:hAnsiTheme="minorHAnsi" w:cs="Arial"/>
          <w:bCs/>
          <w:sz w:val="20"/>
          <w:szCs w:val="20"/>
        </w:rPr>
        <w:t xml:space="preserve">, di </w:t>
      </w:r>
      <w:r w:rsidR="00612C16" w:rsidRPr="00127537">
        <w:rPr>
          <w:rFonts w:asciiTheme="minorHAnsi" w:hAnsiTheme="minorHAnsi" w:cs="Arial"/>
          <w:bCs/>
          <w:sz w:val="20"/>
          <w:szCs w:val="20"/>
        </w:rPr>
        <w:t xml:space="preserve">componenti software </w:t>
      </w:r>
      <w:r w:rsidR="00462CBB" w:rsidRPr="00127537">
        <w:rPr>
          <w:rFonts w:asciiTheme="minorHAnsi" w:hAnsiTheme="minorHAnsi" w:cs="Arial"/>
          <w:bCs/>
          <w:sz w:val="20"/>
          <w:szCs w:val="20"/>
        </w:rPr>
        <w:t>in ambito motore semantico (</w:t>
      </w:r>
      <w:r w:rsidR="00612C16" w:rsidRPr="00127537">
        <w:rPr>
          <w:rFonts w:asciiTheme="minorHAnsi" w:hAnsiTheme="minorHAnsi" w:cs="Arial"/>
          <w:bCs/>
          <w:sz w:val="20"/>
          <w:szCs w:val="20"/>
        </w:rPr>
        <w:t>COGITO o soluzioni equivalenti) e relativa manutenzione</w:t>
      </w:r>
      <w:r w:rsidR="009774D8" w:rsidRPr="00127537">
        <w:rPr>
          <w:rFonts w:asciiTheme="minorHAnsi" w:hAnsiTheme="minorHAnsi" w:cs="Arial"/>
          <w:bCs/>
          <w:sz w:val="20"/>
          <w:szCs w:val="20"/>
        </w:rPr>
        <w:t xml:space="preserve">, </w:t>
      </w:r>
      <w:r w:rsidR="00423685" w:rsidRPr="00127537">
        <w:rPr>
          <w:rFonts w:asciiTheme="minorHAnsi" w:hAnsiTheme="minorHAnsi" w:cs="Arial"/>
          <w:bCs/>
          <w:sz w:val="20"/>
          <w:szCs w:val="20"/>
        </w:rPr>
        <w:t>destinat</w:t>
      </w:r>
      <w:r w:rsidR="00423685">
        <w:rPr>
          <w:rFonts w:asciiTheme="minorHAnsi" w:hAnsiTheme="minorHAnsi" w:cs="Arial"/>
          <w:bCs/>
          <w:sz w:val="20"/>
          <w:szCs w:val="20"/>
        </w:rPr>
        <w:t>i</w:t>
      </w:r>
      <w:r w:rsidR="00423685" w:rsidRPr="00127537">
        <w:rPr>
          <w:rFonts w:asciiTheme="minorHAnsi" w:hAnsiTheme="minorHAnsi" w:cs="Arial"/>
          <w:bCs/>
          <w:sz w:val="20"/>
          <w:szCs w:val="20"/>
        </w:rPr>
        <w:t xml:space="preserve"> </w:t>
      </w:r>
      <w:r w:rsidR="009774D8" w:rsidRPr="00127537">
        <w:rPr>
          <w:rFonts w:asciiTheme="minorHAnsi" w:hAnsiTheme="minorHAnsi" w:cs="Arial"/>
          <w:bCs/>
          <w:sz w:val="20"/>
          <w:szCs w:val="20"/>
        </w:rPr>
        <w:t xml:space="preserve">al potenziamento dell’applicazione FRODO, per </w:t>
      </w:r>
      <w:r w:rsidR="009774D8" w:rsidRPr="00127537">
        <w:rPr>
          <w:rFonts w:ascii="Calibri" w:hAnsi="Calibri" w:cs="Arial"/>
          <w:sz w:val="20"/>
        </w:rPr>
        <w:t>l'Agenzia delle Dogane e dei Monopoli.</w:t>
      </w:r>
    </w:p>
    <w:p w14:paraId="7E17A396" w14:textId="77777777" w:rsidR="00BD50EC" w:rsidRDefault="00BD50EC" w:rsidP="00BD50EC">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I requisiti e le caratteristiche tecniche e funzionali della fornitura sono meglio specificati nel corpo del presente documento. </w:t>
      </w:r>
    </w:p>
    <w:p w14:paraId="6083D975" w14:textId="1A1E463F" w:rsidR="00BD50EC" w:rsidRDefault="00BD50EC" w:rsidP="00BD50EC">
      <w:pPr>
        <w:spacing w:line="360" w:lineRule="auto"/>
        <w:ind w:left="284"/>
        <w:jc w:val="both"/>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w:t>
      </w:r>
      <w:r w:rsidRPr="001B1A08">
        <w:rPr>
          <w:rFonts w:asciiTheme="minorHAnsi" w:hAnsiTheme="minorHAnsi" w:cs="Arial"/>
          <w:sz w:val="20"/>
          <w:szCs w:val="20"/>
        </w:rPr>
        <w:t>il mercato della fornitura circa gli elementi di seguito riportati</w:t>
      </w:r>
      <w:r>
        <w:rPr>
          <w:rFonts w:asciiTheme="minorHAnsi" w:hAnsiTheme="minorHAnsi" w:cs="Arial"/>
          <w:sz w:val="20"/>
          <w:szCs w:val="20"/>
        </w:rPr>
        <w:t xml:space="preserve">, </w:t>
      </w:r>
      <w:r w:rsidRPr="00DF2E25">
        <w:rPr>
          <w:rFonts w:asciiTheme="minorHAnsi" w:hAnsiTheme="minorHAnsi" w:cs="Arial"/>
          <w:sz w:val="20"/>
          <w:szCs w:val="20"/>
        </w:rPr>
        <w:t>con l’obiettivo di</w:t>
      </w:r>
      <w:r>
        <w:rPr>
          <w:rFonts w:asciiTheme="minorHAnsi" w:hAnsiTheme="minorHAnsi" w:cs="Arial"/>
          <w:sz w:val="20"/>
          <w:szCs w:val="20"/>
        </w:rPr>
        <w:t>:</w:t>
      </w:r>
    </w:p>
    <w:p w14:paraId="3D0175A2" w14:textId="77777777" w:rsidR="00F8539B" w:rsidRPr="00F8539B" w:rsidRDefault="00F8539B" w:rsidP="00870492">
      <w:pPr>
        <w:pStyle w:val="BodyText21"/>
        <w:numPr>
          <w:ilvl w:val="0"/>
          <w:numId w:val="2"/>
        </w:numPr>
        <w:tabs>
          <w:tab w:val="clear" w:pos="3828"/>
        </w:tabs>
        <w:spacing w:line="360" w:lineRule="auto"/>
        <w:ind w:left="709"/>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5DF1F830" w:rsidR="00F8539B" w:rsidRPr="00F8539B" w:rsidRDefault="00BD50EC" w:rsidP="00870492">
      <w:pPr>
        <w:pStyle w:val="BodyText21"/>
        <w:numPr>
          <w:ilvl w:val="0"/>
          <w:numId w:val="2"/>
        </w:numPr>
        <w:tabs>
          <w:tab w:val="num" w:pos="360"/>
        </w:tabs>
        <w:spacing w:line="360" w:lineRule="auto"/>
        <w:ind w:left="709"/>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3F684F48" w14:textId="77777777" w:rsidR="00F8539B" w:rsidRPr="00C803BD" w:rsidRDefault="00F8539B" w:rsidP="00870492">
      <w:pPr>
        <w:pStyle w:val="BodyText21"/>
        <w:numPr>
          <w:ilvl w:val="0"/>
          <w:numId w:val="2"/>
        </w:numPr>
        <w:tabs>
          <w:tab w:val="num" w:pos="360"/>
        </w:tabs>
        <w:spacing w:line="360" w:lineRule="auto"/>
        <w:ind w:left="709"/>
        <w:rPr>
          <w:rFonts w:asciiTheme="minorHAnsi" w:hAnsiTheme="minorHAnsi" w:cs="Arial"/>
          <w:bCs/>
          <w:sz w:val="20"/>
          <w:szCs w:val="20"/>
        </w:rPr>
      </w:pPr>
      <w:r w:rsidRPr="00C803BD">
        <w:rPr>
          <w:rFonts w:asciiTheme="minorHAnsi" w:hAnsiTheme="minorHAnsi" w:cs="Arial"/>
          <w:bCs/>
          <w:sz w:val="20"/>
          <w:szCs w:val="20"/>
        </w:rPr>
        <w:t>pubblicizzare al meglio le caratteristiche qualitative e tecniche dei beni e servizi oggetto di analisi;</w:t>
      </w:r>
    </w:p>
    <w:p w14:paraId="39CD6ACB" w14:textId="63B70A60" w:rsidR="0075303D" w:rsidRPr="00423685" w:rsidRDefault="0075303D" w:rsidP="00870492">
      <w:pPr>
        <w:pStyle w:val="BodyText21"/>
        <w:numPr>
          <w:ilvl w:val="0"/>
          <w:numId w:val="2"/>
        </w:numPr>
        <w:tabs>
          <w:tab w:val="num" w:pos="360"/>
        </w:tabs>
        <w:spacing w:line="360" w:lineRule="auto"/>
        <w:ind w:left="709"/>
        <w:rPr>
          <w:rFonts w:asciiTheme="minorHAnsi" w:hAnsiTheme="minorHAnsi" w:cs="Arial"/>
          <w:bCs/>
          <w:sz w:val="20"/>
          <w:szCs w:val="20"/>
        </w:rPr>
      </w:pPr>
      <w:r w:rsidRPr="00C803BD">
        <w:rPr>
          <w:rFonts w:asciiTheme="minorHAnsi" w:hAnsiTheme="minorHAnsi" w:cs="Arial"/>
          <w:bCs/>
          <w:sz w:val="20"/>
          <w:szCs w:val="20"/>
        </w:rPr>
        <w:t xml:space="preserve">ricevere, da parte dei soggetti interessati, osservazioni e suggerimenti per una più compiuta conoscenza del mercato </w:t>
      </w:r>
      <w:r w:rsidR="00612C16" w:rsidRPr="00C803BD">
        <w:rPr>
          <w:rFonts w:asciiTheme="minorHAnsi" w:hAnsiTheme="minorHAnsi" w:cs="Arial"/>
          <w:bCs/>
          <w:sz w:val="20"/>
          <w:szCs w:val="20"/>
        </w:rPr>
        <w:t xml:space="preserve">relativo a rivendita e manutenzione </w:t>
      </w:r>
      <w:r w:rsidR="00612C16" w:rsidRPr="00423685">
        <w:rPr>
          <w:rFonts w:asciiTheme="minorHAnsi" w:hAnsiTheme="minorHAnsi" w:cs="Arial"/>
          <w:bCs/>
          <w:sz w:val="20"/>
          <w:szCs w:val="20"/>
        </w:rPr>
        <w:t>di</w:t>
      </w:r>
      <w:r w:rsidR="00462CBB" w:rsidRPr="00870492">
        <w:rPr>
          <w:rFonts w:asciiTheme="minorHAnsi" w:hAnsiTheme="minorHAnsi" w:cs="Arial"/>
          <w:bCs/>
          <w:sz w:val="20"/>
          <w:szCs w:val="20"/>
        </w:rPr>
        <w:t xml:space="preserve"> </w:t>
      </w:r>
      <w:r w:rsidR="00612C16" w:rsidRPr="00870492">
        <w:rPr>
          <w:rFonts w:asciiTheme="minorHAnsi" w:hAnsiTheme="minorHAnsi" w:cs="Arial"/>
          <w:bCs/>
          <w:sz w:val="20"/>
          <w:szCs w:val="20"/>
        </w:rPr>
        <w:t xml:space="preserve">componenti software </w:t>
      </w:r>
      <w:r w:rsidR="00462CBB" w:rsidRPr="00870492">
        <w:rPr>
          <w:rFonts w:asciiTheme="minorHAnsi" w:hAnsiTheme="minorHAnsi" w:cs="Arial"/>
          <w:bCs/>
          <w:sz w:val="20"/>
          <w:szCs w:val="20"/>
        </w:rPr>
        <w:t>in ambito motore semantico (COGITO o soluzioni equivalenti)</w:t>
      </w:r>
      <w:r w:rsidR="00A304A1" w:rsidRPr="00870492">
        <w:rPr>
          <w:rFonts w:asciiTheme="minorHAnsi" w:hAnsiTheme="minorHAnsi" w:cs="Arial"/>
          <w:bCs/>
          <w:sz w:val="20"/>
          <w:szCs w:val="20"/>
        </w:rPr>
        <w:t xml:space="preserve">, </w:t>
      </w:r>
      <w:r w:rsidRPr="00870492">
        <w:rPr>
          <w:rFonts w:asciiTheme="minorHAnsi" w:hAnsiTheme="minorHAnsi" w:cs="Arial"/>
          <w:bCs/>
          <w:sz w:val="20"/>
          <w:szCs w:val="20"/>
        </w:rPr>
        <w:t xml:space="preserve">purché rispondenti, in toto, alle caratteristiche tecniche/funzionali degli stessi </w:t>
      </w:r>
      <w:r w:rsidR="009F5E07" w:rsidRPr="00870492">
        <w:rPr>
          <w:rFonts w:asciiTheme="minorHAnsi" w:hAnsiTheme="minorHAnsi" w:cs="Arial"/>
          <w:bCs/>
          <w:sz w:val="20"/>
          <w:szCs w:val="20"/>
        </w:rPr>
        <w:t>prodotti</w:t>
      </w:r>
      <w:r w:rsidR="00612C16" w:rsidRPr="00870492">
        <w:rPr>
          <w:rFonts w:asciiTheme="minorHAnsi" w:hAnsiTheme="minorHAnsi" w:cs="Arial"/>
          <w:bCs/>
          <w:sz w:val="20"/>
          <w:szCs w:val="20"/>
        </w:rPr>
        <w:t xml:space="preserve"> e servizi</w:t>
      </w:r>
      <w:r w:rsidRPr="00423685">
        <w:rPr>
          <w:rFonts w:asciiTheme="minorHAnsi" w:hAnsiTheme="minorHAnsi" w:cs="Arial"/>
          <w:bCs/>
          <w:sz w:val="20"/>
          <w:szCs w:val="20"/>
        </w:rPr>
        <w:t>.</w:t>
      </w:r>
    </w:p>
    <w:p w14:paraId="32BB34B9" w14:textId="6D3078A1" w:rsidR="00F8539B" w:rsidRDefault="00F8539B" w:rsidP="00BF13C1">
      <w:pPr>
        <w:spacing w:line="276" w:lineRule="auto"/>
        <w:ind w:left="284"/>
        <w:jc w:val="both"/>
        <w:rPr>
          <w:rFonts w:asciiTheme="minorHAnsi" w:hAnsiTheme="minorHAnsi" w:cs="Arial"/>
          <w:bCs/>
          <w:sz w:val="20"/>
          <w:szCs w:val="20"/>
        </w:rPr>
      </w:pPr>
    </w:p>
    <w:p w14:paraId="435A6696" w14:textId="77777777" w:rsidR="00BE7D84" w:rsidRPr="00BE7D84" w:rsidRDefault="00BE7D84" w:rsidP="00BE7D84">
      <w:pPr>
        <w:spacing w:line="360" w:lineRule="auto"/>
        <w:ind w:left="284"/>
        <w:jc w:val="both"/>
        <w:rPr>
          <w:rFonts w:ascii="Calibri" w:hAnsi="Calibri" w:cs="Arial"/>
          <w:sz w:val="20"/>
          <w:szCs w:val="20"/>
        </w:rPr>
      </w:pPr>
      <w:r w:rsidRPr="00BE7D84">
        <w:rPr>
          <w:rFonts w:ascii="Calibri" w:hAnsi="Calibri" w:cs="Arial"/>
          <w:sz w:val="20"/>
          <w:szCs w:val="20"/>
        </w:rPr>
        <w:t>Ciò anche al fine, eventualmente, di confermare o meno l’esistenza dei presupposti che consentano ai sensi dell’art. 63 del D.lgs. 50/2016 il ricorso alla procedura negoziata senza pubblicazione del bando.</w:t>
      </w:r>
    </w:p>
    <w:p w14:paraId="5B2BA4E8" w14:textId="77777777" w:rsidR="00BD50EC" w:rsidRPr="00F8539B" w:rsidRDefault="00BD50EC" w:rsidP="00BF13C1">
      <w:pPr>
        <w:spacing w:line="276" w:lineRule="auto"/>
        <w:ind w:left="284"/>
        <w:jc w:val="both"/>
        <w:rPr>
          <w:rFonts w:asciiTheme="minorHAnsi" w:hAnsiTheme="minorHAnsi" w:cs="Arial"/>
          <w:bCs/>
          <w:sz w:val="20"/>
          <w:szCs w:val="20"/>
        </w:rPr>
      </w:pPr>
    </w:p>
    <w:p w14:paraId="52E25F38" w14:textId="4AC58235" w:rsidR="00F8539B" w:rsidRPr="00F8539B" w:rsidRDefault="00F8539B" w:rsidP="00BD50EC">
      <w:pPr>
        <w:spacing w:line="360" w:lineRule="auto"/>
        <w:ind w:left="284"/>
        <w:jc w:val="both"/>
        <w:rPr>
          <w:rFonts w:asciiTheme="minorHAnsi" w:hAnsiTheme="minorHAnsi" w:cs="Arial"/>
          <w:bCs/>
          <w:sz w:val="20"/>
          <w:szCs w:val="20"/>
        </w:rPr>
      </w:pP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w:t>
      </w:r>
      <w:r w:rsidR="004A4EB1" w:rsidRPr="00B35E39">
        <w:rPr>
          <w:rFonts w:asciiTheme="minorHAnsi" w:hAnsiTheme="minorHAnsi" w:cs="Arial"/>
          <w:bCs/>
          <w:sz w:val="20"/>
          <w:szCs w:val="20"/>
          <w:u w:val="single"/>
        </w:rPr>
        <w:t>dalla data odierna</w:t>
      </w:r>
      <w:r w:rsidR="004A4EB1" w:rsidRPr="00B35E39">
        <w:rPr>
          <w:rFonts w:asciiTheme="minorHAnsi" w:hAnsiTheme="minorHAnsi" w:cs="Arial"/>
          <w:bCs/>
          <w:color w:val="FF0000"/>
          <w:sz w:val="20"/>
          <w:szCs w:val="20"/>
        </w:rPr>
        <w:t xml:space="preserve"> </w:t>
      </w:r>
      <w:r w:rsidRPr="00B35E39">
        <w:rPr>
          <w:rFonts w:asciiTheme="minorHAnsi" w:hAnsiTheme="minorHAnsi" w:cs="Arial"/>
          <w:bCs/>
          <w:sz w:val="20"/>
          <w:szCs w:val="20"/>
        </w:rPr>
        <w:t xml:space="preserve">all’indirizzo </w:t>
      </w:r>
      <w:r w:rsidR="00AC170B" w:rsidRPr="00B35E39">
        <w:rPr>
          <w:rFonts w:asciiTheme="minorHAnsi" w:hAnsiTheme="minorHAnsi" w:cs="Arial"/>
          <w:bCs/>
          <w:sz w:val="20"/>
          <w:szCs w:val="20"/>
        </w:rPr>
        <w:t>PEC</w:t>
      </w:r>
      <w:r w:rsidRPr="00B35E39">
        <w:rPr>
          <w:rFonts w:asciiTheme="minorHAnsi" w:hAnsiTheme="minorHAnsi" w:cs="Arial"/>
          <w:bCs/>
          <w:sz w:val="20"/>
          <w:szCs w:val="20"/>
        </w:rPr>
        <w:t xml:space="preserve"> </w:t>
      </w:r>
      <w:r w:rsidR="00BD50EC" w:rsidRPr="00B35E39">
        <w:rPr>
          <w:rFonts w:asciiTheme="minorHAnsi" w:hAnsiTheme="minorHAnsi" w:cs="Arial"/>
          <w:bCs/>
          <w:sz w:val="20"/>
          <w:szCs w:val="20"/>
        </w:rPr>
        <w:t>“</w:t>
      </w:r>
      <w:hyperlink r:id="rId9" w:history="1">
        <w:r w:rsidR="00A86554" w:rsidRPr="00B35E39">
          <w:rPr>
            <w:rStyle w:val="Collegamentoipertestuale"/>
            <w:rFonts w:asciiTheme="minorHAnsi" w:hAnsiTheme="minorHAnsi"/>
            <w:sz w:val="20"/>
            <w:szCs w:val="20"/>
          </w:rPr>
          <w:t>ictconsip@postacert.consip.it</w:t>
        </w:r>
      </w:hyperlink>
      <w:r w:rsidR="00BD50EC" w:rsidRPr="00B35E39">
        <w:rPr>
          <w:rFonts w:asciiTheme="minorHAnsi" w:hAnsiTheme="minorHAnsi" w:cs="Arial"/>
          <w:bCs/>
          <w:sz w:val="20"/>
          <w:szCs w:val="20"/>
        </w:rPr>
        <w:t xml:space="preserve">”, specificando nell’oggetto della email: </w:t>
      </w:r>
      <w:r w:rsidR="00EF5FFD" w:rsidRPr="00B35E39">
        <w:rPr>
          <w:rFonts w:asciiTheme="minorHAnsi" w:hAnsiTheme="minorHAnsi" w:cs="Arial"/>
          <w:bCs/>
          <w:sz w:val="20"/>
          <w:szCs w:val="20"/>
        </w:rPr>
        <w:t>“</w:t>
      </w:r>
      <w:r w:rsidR="00A304A1" w:rsidRPr="00870492">
        <w:rPr>
          <w:rFonts w:asciiTheme="minorHAnsi" w:hAnsiTheme="minorHAnsi" w:cs="Arial"/>
          <w:bCs/>
          <w:sz w:val="20"/>
          <w:szCs w:val="20"/>
        </w:rPr>
        <w:t>Fornitura</w:t>
      </w:r>
      <w:r w:rsidR="00A304A1" w:rsidRPr="00B35E39">
        <w:rPr>
          <w:rFonts w:asciiTheme="minorHAnsi" w:hAnsiTheme="minorHAnsi" w:cs="Arial"/>
          <w:bCs/>
          <w:sz w:val="20"/>
          <w:szCs w:val="20"/>
        </w:rPr>
        <w:t xml:space="preserve"> </w:t>
      </w:r>
      <w:r w:rsidR="00A304A1" w:rsidRPr="00870492">
        <w:rPr>
          <w:rFonts w:asciiTheme="minorHAnsi" w:hAnsiTheme="minorHAnsi" w:cs="Arial"/>
          <w:bCs/>
          <w:sz w:val="20"/>
          <w:szCs w:val="20"/>
        </w:rPr>
        <w:t xml:space="preserve">di componenti software in ambito motore semantico (COGITO o soluzioni equivalenti) e relativa manutenzione </w:t>
      </w:r>
      <w:r w:rsidR="009F5E07" w:rsidRPr="00870492">
        <w:rPr>
          <w:rFonts w:asciiTheme="minorHAnsi" w:hAnsiTheme="minorHAnsi" w:cs="Arial"/>
          <w:bCs/>
          <w:sz w:val="20"/>
          <w:szCs w:val="20"/>
        </w:rPr>
        <w:t xml:space="preserve">per </w:t>
      </w:r>
      <w:proofErr w:type="spellStart"/>
      <w:r w:rsidR="009F5E07" w:rsidRPr="00870492">
        <w:rPr>
          <w:rFonts w:asciiTheme="minorHAnsi" w:hAnsiTheme="minorHAnsi" w:cs="Arial"/>
          <w:bCs/>
          <w:sz w:val="20"/>
          <w:szCs w:val="20"/>
        </w:rPr>
        <w:t>Sogei</w:t>
      </w:r>
      <w:proofErr w:type="spellEnd"/>
      <w:r w:rsidR="00EF5FFD" w:rsidRPr="00B35E39">
        <w:rPr>
          <w:rFonts w:asciiTheme="minorHAnsi" w:hAnsiTheme="minorHAnsi" w:cs="Arial"/>
          <w:bCs/>
          <w:sz w:val="20"/>
          <w:szCs w:val="20"/>
        </w:rPr>
        <w:t>”.</w:t>
      </w:r>
    </w:p>
    <w:p w14:paraId="0C497AAC" w14:textId="77777777" w:rsidR="0030431C" w:rsidRDefault="0030431C" w:rsidP="00BF13C1">
      <w:pPr>
        <w:spacing w:line="276" w:lineRule="auto"/>
        <w:ind w:left="284"/>
        <w:jc w:val="both"/>
        <w:rPr>
          <w:rFonts w:asciiTheme="minorHAnsi" w:hAnsiTheme="minorHAnsi" w:cs="Arial"/>
          <w:bCs/>
          <w:sz w:val="20"/>
          <w:szCs w:val="20"/>
        </w:rPr>
      </w:pPr>
    </w:p>
    <w:p w14:paraId="516BC228" w14:textId="77777777" w:rsidR="00F8539B" w:rsidRPr="00F8539B" w:rsidRDefault="00F8539B" w:rsidP="00BD50EC">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w:t>
      </w:r>
      <w:bookmarkStart w:id="0" w:name="_GoBack"/>
      <w:bookmarkEnd w:id="0"/>
      <w:r w:rsidRPr="00F8539B">
        <w:rPr>
          <w:rFonts w:asciiTheme="minorHAnsi" w:hAnsiTheme="minorHAnsi" w:cs="Arial"/>
          <w:bCs/>
          <w:sz w:val="20"/>
          <w:szCs w:val="20"/>
        </w:rPr>
        <w:t>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E045811" w14:textId="1D2326C4" w:rsidR="00F8539B" w:rsidRPr="00F8539B" w:rsidRDefault="00F8539B" w:rsidP="00BD50EC">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w:t>
      </w:r>
      <w:r w:rsidR="00B35E39">
        <w:rPr>
          <w:rFonts w:asciiTheme="minorHAnsi" w:hAnsiTheme="minorHAnsi" w:cs="Arial"/>
          <w:bCs/>
          <w:sz w:val="20"/>
          <w:szCs w:val="20"/>
        </w:rPr>
        <w:t xml:space="preserve">di quanto </w:t>
      </w:r>
      <w:r w:rsidRPr="00F8539B">
        <w:rPr>
          <w:rFonts w:asciiTheme="minorHAnsi" w:hAnsiTheme="minorHAnsi" w:cs="Arial"/>
          <w:bCs/>
          <w:sz w:val="20"/>
          <w:szCs w:val="20"/>
        </w:rPr>
        <w:t>di seguito previsto in materia di trattamento dei dati personali, si impegna a non divulgare a terzi le informazioni raccolte con il presente documento.</w:t>
      </w:r>
    </w:p>
    <w:p w14:paraId="77B34E5A" w14:textId="77777777" w:rsidR="00F8539B" w:rsidRPr="00BF19FA" w:rsidRDefault="00F8539B" w:rsidP="00BD50EC">
      <w:pPr>
        <w:spacing w:line="360" w:lineRule="auto"/>
        <w:ind w:left="284"/>
        <w:jc w:val="both"/>
        <w:rPr>
          <w:rFonts w:asciiTheme="minorHAnsi" w:hAnsiTheme="minorHAnsi" w:cs="Arial"/>
          <w:b/>
          <w:bCs/>
          <w:sz w:val="20"/>
          <w:szCs w:val="20"/>
        </w:rPr>
      </w:pPr>
      <w:r w:rsidRPr="00BF19FA">
        <w:rPr>
          <w:rFonts w:asciiTheme="minorHAnsi" w:hAnsiTheme="minorHAnsi" w:cs="Arial"/>
          <w:b/>
          <w:bCs/>
          <w:sz w:val="20"/>
          <w:szCs w:val="20"/>
        </w:rPr>
        <w:t>L’invio del documento al nostro recapito implica il consenso al trattamento dei dati forniti.</w:t>
      </w:r>
    </w:p>
    <w:p w14:paraId="34D1CC28" w14:textId="2999E9B6" w:rsidR="005A258D" w:rsidRDefault="005A258D" w:rsidP="00BF13C1">
      <w:pPr>
        <w:spacing w:line="276" w:lineRule="auto"/>
        <w:ind w:left="284"/>
        <w:jc w:val="both"/>
        <w:rPr>
          <w:rFonts w:asciiTheme="minorHAnsi" w:hAnsiTheme="minorHAnsi" w:cs="Arial"/>
          <w:bCs/>
          <w:sz w:val="20"/>
          <w:szCs w:val="20"/>
        </w:rPr>
      </w:pPr>
    </w:p>
    <w:p w14:paraId="10A7C569" w14:textId="1DD21486" w:rsidR="00BF19FA" w:rsidRDefault="00BF19FA" w:rsidP="00BF13C1">
      <w:pPr>
        <w:spacing w:line="276" w:lineRule="auto"/>
        <w:ind w:left="284"/>
        <w:jc w:val="both"/>
        <w:rPr>
          <w:rFonts w:asciiTheme="minorHAnsi" w:hAnsiTheme="minorHAnsi" w:cs="Arial"/>
          <w:bCs/>
          <w:sz w:val="20"/>
          <w:szCs w:val="20"/>
        </w:rPr>
      </w:pPr>
    </w:p>
    <w:p w14:paraId="1F6A2CD4" w14:textId="2EB97391" w:rsidR="00BF19FA" w:rsidRDefault="00BF19FA" w:rsidP="00BF13C1">
      <w:pPr>
        <w:spacing w:line="276" w:lineRule="auto"/>
        <w:ind w:left="284"/>
        <w:jc w:val="both"/>
        <w:rPr>
          <w:rFonts w:asciiTheme="minorHAnsi" w:hAnsiTheme="minorHAnsi" w:cs="Arial"/>
          <w:bCs/>
          <w:sz w:val="20"/>
          <w:szCs w:val="20"/>
        </w:rPr>
      </w:pPr>
    </w:p>
    <w:p w14:paraId="1B935573" w14:textId="06D4AE4E" w:rsidR="00BF19FA" w:rsidRDefault="00BF19FA" w:rsidP="00BF13C1">
      <w:pPr>
        <w:spacing w:line="276" w:lineRule="auto"/>
        <w:ind w:left="284"/>
        <w:jc w:val="both"/>
        <w:rPr>
          <w:rFonts w:asciiTheme="minorHAnsi" w:hAnsiTheme="minorHAnsi" w:cs="Arial"/>
          <w:bCs/>
          <w:sz w:val="20"/>
          <w:szCs w:val="20"/>
        </w:rPr>
      </w:pPr>
    </w:p>
    <w:p w14:paraId="282F9984" w14:textId="436A2220" w:rsidR="00BF19FA" w:rsidRDefault="00BF19FA" w:rsidP="00BF13C1">
      <w:pPr>
        <w:spacing w:line="276" w:lineRule="auto"/>
        <w:ind w:left="284"/>
        <w:jc w:val="both"/>
        <w:rPr>
          <w:rFonts w:asciiTheme="minorHAnsi" w:hAnsiTheme="minorHAnsi" w:cs="Arial"/>
          <w:bCs/>
          <w:sz w:val="20"/>
          <w:szCs w:val="20"/>
        </w:rPr>
      </w:pPr>
    </w:p>
    <w:p w14:paraId="59AC03A9" w14:textId="7988C569" w:rsidR="00BF19FA" w:rsidRDefault="00BF19FA" w:rsidP="00BF13C1">
      <w:pPr>
        <w:spacing w:line="276" w:lineRule="auto"/>
        <w:ind w:left="284"/>
        <w:jc w:val="both"/>
        <w:rPr>
          <w:rFonts w:asciiTheme="minorHAnsi" w:hAnsiTheme="minorHAnsi" w:cs="Arial"/>
          <w:bCs/>
          <w:sz w:val="20"/>
          <w:szCs w:val="20"/>
        </w:rPr>
      </w:pPr>
    </w:p>
    <w:p w14:paraId="0F0A4E79" w14:textId="553D6911" w:rsidR="00BF19FA" w:rsidRDefault="00BF19FA" w:rsidP="00BF13C1">
      <w:pPr>
        <w:spacing w:line="276" w:lineRule="auto"/>
        <w:ind w:left="284"/>
        <w:jc w:val="both"/>
        <w:rPr>
          <w:rFonts w:asciiTheme="minorHAnsi" w:hAnsiTheme="minorHAnsi" w:cs="Arial"/>
          <w:bCs/>
          <w:sz w:val="20"/>
          <w:szCs w:val="20"/>
        </w:rPr>
      </w:pPr>
    </w:p>
    <w:p w14:paraId="2FF4901C" w14:textId="73123131" w:rsidR="00BF19FA" w:rsidRDefault="00BF19FA" w:rsidP="00BF13C1">
      <w:pPr>
        <w:spacing w:line="276" w:lineRule="auto"/>
        <w:ind w:left="284"/>
        <w:jc w:val="both"/>
        <w:rPr>
          <w:rFonts w:asciiTheme="minorHAnsi" w:hAnsiTheme="minorHAnsi" w:cs="Arial"/>
          <w:bCs/>
          <w:sz w:val="20"/>
          <w:szCs w:val="20"/>
        </w:rPr>
      </w:pPr>
    </w:p>
    <w:p w14:paraId="1BF61A71" w14:textId="68609871" w:rsidR="000F484A" w:rsidRDefault="000F484A" w:rsidP="00BF13C1">
      <w:pPr>
        <w:spacing w:line="276" w:lineRule="auto"/>
        <w:ind w:left="284"/>
        <w:jc w:val="both"/>
        <w:rPr>
          <w:rFonts w:asciiTheme="minorHAnsi" w:hAnsiTheme="minorHAnsi" w:cs="Arial"/>
          <w:bCs/>
          <w:sz w:val="20"/>
          <w:szCs w:val="20"/>
        </w:rPr>
      </w:pPr>
    </w:p>
    <w:p w14:paraId="5CC526BA" w14:textId="77777777" w:rsidR="000F484A" w:rsidRDefault="000F484A" w:rsidP="00BF13C1">
      <w:pPr>
        <w:spacing w:line="276" w:lineRule="auto"/>
        <w:ind w:left="284"/>
        <w:jc w:val="both"/>
        <w:rPr>
          <w:rFonts w:asciiTheme="minorHAnsi" w:hAnsiTheme="minorHAnsi" w:cs="Arial"/>
          <w:bCs/>
          <w:sz w:val="20"/>
          <w:szCs w:val="20"/>
        </w:rPr>
      </w:pPr>
    </w:p>
    <w:p w14:paraId="52980583" w14:textId="77777777" w:rsidR="00BF19FA" w:rsidRDefault="00BF19FA" w:rsidP="00BF13C1">
      <w:pPr>
        <w:spacing w:line="276" w:lineRule="auto"/>
        <w:ind w:left="284"/>
        <w:jc w:val="both"/>
        <w:rPr>
          <w:rFonts w:asciiTheme="minorHAnsi" w:hAnsiTheme="minorHAnsi" w:cs="Arial"/>
          <w:bCs/>
          <w:sz w:val="20"/>
          <w:szCs w:val="20"/>
        </w:rPr>
      </w:pPr>
    </w:p>
    <w:p w14:paraId="5076F7AE" w14:textId="6E0CECAC" w:rsidR="00827C3B" w:rsidRPr="00BF19FA" w:rsidRDefault="00827C3B" w:rsidP="00BF13C1">
      <w:pPr>
        <w:spacing w:line="360" w:lineRule="auto"/>
        <w:ind w:left="284"/>
        <w:jc w:val="both"/>
        <w:rPr>
          <w:rFonts w:asciiTheme="minorHAnsi" w:hAnsiTheme="minorHAnsi" w:cs="Arial"/>
          <w:b/>
          <w:bCs/>
          <w:sz w:val="28"/>
          <w:szCs w:val="28"/>
        </w:rPr>
      </w:pPr>
      <w:r w:rsidRPr="00BF19FA">
        <w:rPr>
          <w:rFonts w:asciiTheme="minorHAnsi" w:hAnsiTheme="minorHAnsi" w:cs="Arial"/>
          <w:b/>
          <w:bCs/>
          <w:sz w:val="28"/>
          <w:szCs w:val="28"/>
        </w:rPr>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9033"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369"/>
        <w:gridCol w:w="5664"/>
      </w:tblGrid>
      <w:tr w:rsidR="00827C3B" w14:paraId="2F0AA6F4" w14:textId="77777777" w:rsidTr="00BF19FA">
        <w:tc>
          <w:tcPr>
            <w:tcW w:w="3369" w:type="dxa"/>
            <w:shd w:val="clear" w:color="auto" w:fill="auto"/>
            <w:vAlign w:val="center"/>
          </w:tcPr>
          <w:p w14:paraId="2FDDDF47"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F19FA">
        <w:tc>
          <w:tcPr>
            <w:tcW w:w="3369" w:type="dxa"/>
            <w:shd w:val="clear" w:color="auto" w:fill="auto"/>
            <w:vAlign w:val="center"/>
          </w:tcPr>
          <w:p w14:paraId="46B3A765"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F19FA">
        <w:tc>
          <w:tcPr>
            <w:tcW w:w="3369" w:type="dxa"/>
            <w:shd w:val="clear" w:color="auto" w:fill="auto"/>
            <w:vAlign w:val="center"/>
          </w:tcPr>
          <w:p w14:paraId="01397FDA" w14:textId="2C3AC2D7" w:rsidR="00827C3B" w:rsidRPr="00BF19FA" w:rsidRDefault="00BF19FA" w:rsidP="00BF19FA">
            <w:pPr>
              <w:ind w:left="284"/>
              <w:rPr>
                <w:rFonts w:asciiTheme="minorHAnsi" w:hAnsiTheme="minorHAnsi" w:cs="Arial"/>
                <w:b/>
                <w:bCs/>
                <w:sz w:val="22"/>
                <w:szCs w:val="22"/>
              </w:rPr>
            </w:pPr>
            <w:r>
              <w:rPr>
                <w:rFonts w:asciiTheme="minorHAnsi" w:hAnsiTheme="minorHAnsi" w:cs="Arial"/>
                <w:b/>
                <w:bCs/>
                <w:sz w:val="22"/>
                <w:szCs w:val="22"/>
              </w:rPr>
              <w:t>Nome e cognome del r</w:t>
            </w:r>
            <w:r w:rsidR="00827C3B" w:rsidRPr="00BF19FA">
              <w:rPr>
                <w:rFonts w:asciiTheme="minorHAnsi" w:hAnsiTheme="minorHAnsi" w:cs="Arial"/>
                <w:b/>
                <w:bCs/>
                <w:sz w:val="22"/>
                <w:szCs w:val="22"/>
              </w:rPr>
              <w:t>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F19FA">
        <w:tc>
          <w:tcPr>
            <w:tcW w:w="3369" w:type="dxa"/>
            <w:shd w:val="clear" w:color="auto" w:fill="auto"/>
            <w:vAlign w:val="center"/>
          </w:tcPr>
          <w:p w14:paraId="59FC34BE"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F19FA">
        <w:tc>
          <w:tcPr>
            <w:tcW w:w="3369" w:type="dxa"/>
            <w:shd w:val="clear" w:color="auto" w:fill="auto"/>
            <w:vAlign w:val="center"/>
          </w:tcPr>
          <w:p w14:paraId="2462F6AD"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F19FA">
        <w:tc>
          <w:tcPr>
            <w:tcW w:w="3369" w:type="dxa"/>
            <w:shd w:val="clear" w:color="auto" w:fill="auto"/>
            <w:vAlign w:val="center"/>
          </w:tcPr>
          <w:p w14:paraId="4A37E0B9" w14:textId="1EDAD37C"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Indirizzo e-mail</w:t>
            </w:r>
            <w:r w:rsidR="00BF19FA">
              <w:rPr>
                <w:rFonts w:asciiTheme="minorHAnsi" w:hAnsiTheme="minorHAnsi" w:cs="Arial"/>
                <w:b/>
                <w:bCs/>
                <w:sz w:val="22"/>
                <w:szCs w:val="22"/>
              </w:rPr>
              <w:t>/PEC</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F19FA">
        <w:tc>
          <w:tcPr>
            <w:tcW w:w="3369" w:type="dxa"/>
            <w:shd w:val="clear" w:color="auto" w:fill="auto"/>
            <w:vAlign w:val="center"/>
          </w:tcPr>
          <w:p w14:paraId="2B4E830E" w14:textId="743D12A4"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Da</w:t>
            </w:r>
            <w:r w:rsidR="00BF19FA">
              <w:rPr>
                <w:rFonts w:asciiTheme="minorHAnsi" w:hAnsiTheme="minorHAnsi" w:cs="Arial"/>
                <w:b/>
                <w:bCs/>
                <w:sz w:val="22"/>
                <w:szCs w:val="22"/>
              </w:rPr>
              <w:t>ta compilazione</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C979473" w14:textId="77777777" w:rsidR="00BF19FA" w:rsidRDefault="00BF19FA" w:rsidP="00BF13C1">
      <w:pPr>
        <w:ind w:left="284"/>
        <w:rPr>
          <w:rFonts w:asciiTheme="minorHAnsi" w:hAnsiTheme="minorHAnsi" w:cs="Arial"/>
          <w:b/>
          <w:bCs/>
          <w:sz w:val="20"/>
          <w:szCs w:val="20"/>
        </w:rPr>
      </w:pPr>
    </w:p>
    <w:p w14:paraId="5B5ACBD4" w14:textId="77777777" w:rsidR="00BF19FA" w:rsidRDefault="00BF19FA" w:rsidP="00BF13C1">
      <w:pPr>
        <w:ind w:left="284"/>
        <w:jc w:val="both"/>
        <w:rPr>
          <w:rFonts w:asciiTheme="minorHAnsi" w:hAnsiTheme="minorHAnsi" w:cs="Arial"/>
          <w:b/>
          <w:bCs/>
          <w:sz w:val="22"/>
          <w:szCs w:val="20"/>
        </w:rPr>
      </w:pPr>
    </w:p>
    <w:p w14:paraId="0AC158D4" w14:textId="3372EF80" w:rsidR="00827C3B" w:rsidRPr="00C67C2E" w:rsidRDefault="00827C3B" w:rsidP="00BF19FA">
      <w:pPr>
        <w:jc w:val="both"/>
        <w:rPr>
          <w:rFonts w:asciiTheme="minorHAnsi" w:hAnsiTheme="minorHAnsi" w:cs="Arial"/>
          <w:b/>
          <w:bCs/>
        </w:rPr>
      </w:pPr>
      <w:r w:rsidRPr="00C67C2E">
        <w:rPr>
          <w:rFonts w:asciiTheme="minorHAnsi" w:hAnsiTheme="minorHAnsi" w:cs="Arial"/>
          <w:b/>
          <w:bCs/>
        </w:rPr>
        <w:t>Informativa sul trattamento dei dati personali</w:t>
      </w:r>
    </w:p>
    <w:p w14:paraId="15EB308F" w14:textId="77777777" w:rsidR="005A258D" w:rsidRDefault="005A258D" w:rsidP="00BF19FA">
      <w:pPr>
        <w:spacing w:line="276" w:lineRule="auto"/>
        <w:jc w:val="both"/>
        <w:rPr>
          <w:rFonts w:asciiTheme="minorHAnsi" w:hAnsiTheme="minorHAnsi" w:cs="Arial"/>
          <w:b/>
          <w:bCs/>
          <w:sz w:val="20"/>
          <w:szCs w:val="20"/>
        </w:rPr>
      </w:pPr>
    </w:p>
    <w:p w14:paraId="26A64239" w14:textId="7BDD3D4E" w:rsidR="004A4EB1" w:rsidRPr="0019376C"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7757EE03" w:rsidR="00F8539B" w:rsidRPr="00F8539B" w:rsidRDefault="00F8539B" w:rsidP="00BF19FA">
      <w:pPr>
        <w:spacing w:line="276" w:lineRule="auto"/>
        <w:jc w:val="both"/>
        <w:rPr>
          <w:rFonts w:asciiTheme="minorHAnsi" w:hAnsiTheme="minorHAnsi" w:cs="Arial"/>
          <w:bCs/>
          <w:sz w:val="20"/>
          <w:szCs w:val="20"/>
        </w:rPr>
      </w:pPr>
    </w:p>
    <w:p w14:paraId="32B22F8B" w14:textId="1EE3095E" w:rsidR="00F8539B" w:rsidRPr="00F8539B"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5ECCF40E" w14:textId="7F59C8FC" w:rsidR="00F8539B" w:rsidRDefault="00E93806" w:rsidP="00BF19FA">
      <w:pPr>
        <w:spacing w:line="276" w:lineRule="auto"/>
        <w:jc w:val="both"/>
        <w:rPr>
          <w:rFonts w:asciiTheme="minorHAnsi" w:hAnsiTheme="minorHAnsi" w:cs="Arial"/>
          <w:bCs/>
          <w:sz w:val="20"/>
          <w:szCs w:val="20"/>
        </w:rPr>
      </w:pPr>
      <w:r>
        <w:rPr>
          <w:rFonts w:asciiTheme="minorHAnsi" w:hAnsiTheme="minorHAnsi" w:cs="Arial"/>
          <w:bCs/>
          <w:sz w:val="20"/>
          <w:szCs w:val="20"/>
        </w:rPr>
        <w:t xml:space="preserve">Quanto al </w:t>
      </w:r>
      <w:r w:rsidR="00F8539B" w:rsidRPr="00F8539B">
        <w:rPr>
          <w:rFonts w:asciiTheme="minorHAnsi" w:hAnsiTheme="minorHAnsi" w:cs="Arial"/>
          <w:bCs/>
          <w:sz w:val="20"/>
          <w:szCs w:val="20"/>
        </w:rPr>
        <w:t>conferimento d</w:t>
      </w:r>
      <w:r>
        <w:rPr>
          <w:rFonts w:asciiTheme="minorHAnsi" w:hAnsiTheme="minorHAnsi" w:cs="Arial"/>
          <w:bCs/>
          <w:sz w:val="20"/>
          <w:szCs w:val="20"/>
        </w:rPr>
        <w:t xml:space="preserve">ei </w:t>
      </w:r>
      <w:r w:rsidR="00F8539B" w:rsidRPr="00F8539B">
        <w:rPr>
          <w:rFonts w:asciiTheme="minorHAnsi" w:hAnsiTheme="minorHAnsi" w:cs="Arial"/>
          <w:bCs/>
          <w:sz w:val="20"/>
          <w:szCs w:val="20"/>
        </w:rPr>
        <w:t xml:space="preserve">Dati alla </w:t>
      </w:r>
      <w:r w:rsidR="004A4EB1">
        <w:rPr>
          <w:rFonts w:asciiTheme="minorHAnsi" w:hAnsiTheme="minorHAnsi" w:cs="Arial"/>
          <w:bCs/>
          <w:sz w:val="20"/>
          <w:szCs w:val="20"/>
        </w:rPr>
        <w:t>Consip S.p.A.</w:t>
      </w:r>
      <w:r>
        <w:rPr>
          <w:rFonts w:asciiTheme="minorHAnsi" w:hAnsiTheme="minorHAnsi" w:cs="Arial"/>
          <w:bCs/>
          <w:sz w:val="20"/>
          <w:szCs w:val="20"/>
        </w:rPr>
        <w:t>,</w:t>
      </w:r>
      <w:r w:rsidR="00F8539B"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BF19FA">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46104BCA" w:rsidR="004A4EB1" w:rsidRPr="006F7363" w:rsidRDefault="004A4EB1" w:rsidP="00BF19FA">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w:t>
      </w:r>
      <w:r w:rsidRPr="006F7363">
        <w:rPr>
          <w:rFonts w:asciiTheme="minorHAnsi" w:hAnsiTheme="minorHAnsi" w:cs="Arial"/>
          <w:bCs/>
          <w:sz w:val="20"/>
          <w:szCs w:val="20"/>
        </w:rPr>
        <w:lastRenderedPageBreak/>
        <w:t xml:space="preserve">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w:t>
      </w:r>
      <w:r w:rsidR="007C52F4">
        <w:rPr>
          <w:rFonts w:asciiTheme="minorHAnsi" w:hAnsiTheme="minorHAnsi" w:cs="Arial"/>
          <w:bCs/>
          <w:sz w:val="20"/>
          <w:szCs w:val="20"/>
        </w:rPr>
        <w:t>,</w:t>
      </w:r>
      <w:r w:rsidRPr="006F7363">
        <w:rPr>
          <w:rFonts w:asciiTheme="minorHAnsi" w:hAnsiTheme="minorHAnsi" w:cs="Arial"/>
          <w:bCs/>
          <w:sz w:val="20"/>
          <w:szCs w:val="20"/>
        </w:rPr>
        <w:t xml:space="preserve"> nel caso</w:t>
      </w:r>
      <w:r w:rsidR="007C52F4">
        <w:rPr>
          <w:rFonts w:asciiTheme="minorHAnsi" w:hAnsiTheme="minorHAnsi" w:cs="Arial"/>
          <w:bCs/>
          <w:sz w:val="20"/>
          <w:szCs w:val="20"/>
        </w:rPr>
        <w:t>,</w:t>
      </w:r>
      <w:r w:rsidRPr="006F7363">
        <w:rPr>
          <w:rFonts w:asciiTheme="minorHAnsi" w:hAnsiTheme="minorHAnsi" w:cs="Arial"/>
          <w:bCs/>
          <w:sz w:val="20"/>
          <w:szCs w:val="20"/>
        </w:rPr>
        <w:t xml:space="preserve"> </w:t>
      </w:r>
      <w:proofErr w:type="spellStart"/>
      <w:r w:rsidRPr="006F7363">
        <w:rPr>
          <w:rFonts w:asciiTheme="minorHAnsi" w:hAnsiTheme="minorHAnsi" w:cs="Arial"/>
          <w:bCs/>
          <w:sz w:val="20"/>
          <w:szCs w:val="20"/>
        </w:rPr>
        <w:t>ottenerela</w:t>
      </w:r>
      <w:proofErr w:type="spellEnd"/>
      <w:r w:rsidRPr="006F7363">
        <w:rPr>
          <w:rFonts w:asciiTheme="minorHAnsi" w:hAnsiTheme="minorHAnsi" w:cs="Arial"/>
          <w:bCs/>
          <w:sz w:val="20"/>
          <w:szCs w:val="20"/>
        </w:rPr>
        <w:t xml:space="preserve"> rettifica e, ove possibile, la cancellazione o, ancora, la limitazione del trattamento e, infine, </w:t>
      </w:r>
      <w:r w:rsidR="00F574D3">
        <w:rPr>
          <w:rFonts w:asciiTheme="minorHAnsi" w:hAnsiTheme="minorHAnsi" w:cs="Arial"/>
          <w:bCs/>
          <w:sz w:val="20"/>
          <w:szCs w:val="20"/>
        </w:rPr>
        <w:t>il diritto di opporsi</w:t>
      </w:r>
      <w:r w:rsidRPr="006F7363">
        <w:rPr>
          <w:rFonts w:asciiTheme="minorHAnsi" w:hAnsiTheme="minorHAnsi" w:cs="Arial"/>
          <w:bCs/>
          <w:sz w:val="20"/>
          <w:szCs w:val="20"/>
        </w:rPr>
        <w:t xml:space="preserve">,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w:t>
      </w:r>
      <w:r w:rsidR="00BB4E36">
        <w:rPr>
          <w:rFonts w:asciiTheme="minorHAnsi" w:hAnsiTheme="minorHAnsi" w:cs="Arial"/>
          <w:bCs/>
          <w:sz w:val="20"/>
          <w:szCs w:val="20"/>
        </w:rPr>
        <w:t>R</w:t>
      </w:r>
      <w:r w:rsidRPr="006F7363">
        <w:rPr>
          <w:rFonts w:asciiTheme="minorHAnsi" w:hAnsiTheme="minorHAnsi" w:cs="Arial"/>
          <w:bCs/>
          <w:sz w:val="20"/>
          <w:szCs w:val="20"/>
        </w:rPr>
        <w:t xml:space="preserve">egolamento UE. </w:t>
      </w:r>
    </w:p>
    <w:p w14:paraId="0F8C64F2" w14:textId="67680877" w:rsidR="004A4EB1" w:rsidRPr="00F8539B" w:rsidRDefault="004A4EB1" w:rsidP="00BF19FA">
      <w:pPr>
        <w:spacing w:line="276" w:lineRule="auto"/>
        <w:jc w:val="both"/>
        <w:rPr>
          <w:rFonts w:asciiTheme="minorHAnsi" w:hAnsiTheme="minorHAnsi" w:cs="Arial"/>
          <w:bCs/>
          <w:sz w:val="20"/>
          <w:szCs w:val="20"/>
        </w:rPr>
      </w:pPr>
      <w:r w:rsidRPr="006F7363">
        <w:rPr>
          <w:rFonts w:asciiTheme="minorHAnsi" w:hAnsiTheme="minorHAnsi" w:cs="Arial"/>
          <w:bCs/>
          <w:sz w:val="20"/>
          <w:szCs w:val="20"/>
        </w:rPr>
        <w:t>Se</w:t>
      </w:r>
      <w:r w:rsidR="007C52F4">
        <w:rPr>
          <w:rFonts w:asciiTheme="minorHAnsi" w:hAnsiTheme="minorHAnsi" w:cs="Arial"/>
          <w:bCs/>
          <w:sz w:val="20"/>
          <w:szCs w:val="20"/>
        </w:rPr>
        <w:t>,</w:t>
      </w:r>
      <w:r w:rsidRPr="006F7363">
        <w:rPr>
          <w:rFonts w:asciiTheme="minorHAnsi" w:hAnsiTheme="minorHAnsi" w:cs="Arial"/>
          <w:bCs/>
          <w:sz w:val="20"/>
          <w:szCs w:val="20"/>
        </w:rPr>
        <w:t xml:space="preserv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3ADEA85B" w14:textId="60FEC34D" w:rsidR="004A4EB1" w:rsidRPr="002621DE"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w:t>
      </w:r>
      <w:r w:rsidR="004C2C5A">
        <w:rPr>
          <w:rFonts w:asciiTheme="minorHAnsi" w:hAnsiTheme="minorHAnsi" w:cs="Arial"/>
          <w:bCs/>
          <w:sz w:val="20"/>
          <w:szCs w:val="20"/>
        </w:rPr>
        <w:t xml:space="preserve">Regolamento </w:t>
      </w:r>
      <w:r w:rsidR="004A4EB1">
        <w:rPr>
          <w:rFonts w:asciiTheme="minorHAnsi" w:hAnsiTheme="minorHAnsi" w:cs="Arial"/>
          <w:bCs/>
          <w:sz w:val="20"/>
          <w:szCs w:val="20"/>
        </w:rPr>
        <w:t xml:space="preserve">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al seguente indirizzo di posta elettronica </w:t>
      </w:r>
      <w:hyperlink r:id="rId10"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79456970" w14:textId="77777777" w:rsidR="00122B75" w:rsidRDefault="00122B75" w:rsidP="00BF13C1">
      <w:pPr>
        <w:ind w:left="284"/>
        <w:jc w:val="both"/>
        <w:rPr>
          <w:rFonts w:asciiTheme="minorHAnsi" w:hAnsiTheme="minorHAnsi" w:cs="Arial"/>
          <w:b/>
          <w:bCs/>
          <w:color w:val="1F497D" w:themeColor="text2"/>
          <w:sz w:val="20"/>
          <w:szCs w:val="20"/>
        </w:rPr>
      </w:pPr>
    </w:p>
    <w:p w14:paraId="76EAD7EF" w14:textId="77777777" w:rsidR="00122B75" w:rsidRDefault="00122B75" w:rsidP="00BF13C1">
      <w:pPr>
        <w:ind w:left="284"/>
        <w:jc w:val="both"/>
        <w:rPr>
          <w:rFonts w:asciiTheme="minorHAnsi" w:hAnsiTheme="minorHAnsi" w:cs="Arial"/>
          <w:b/>
          <w:bCs/>
          <w:color w:val="1F497D" w:themeColor="text2"/>
          <w:sz w:val="20"/>
          <w:szCs w:val="20"/>
        </w:rPr>
      </w:pPr>
    </w:p>
    <w:p w14:paraId="2A6ADB8B" w14:textId="77777777" w:rsidR="00122B75" w:rsidRDefault="00122B75" w:rsidP="00BF13C1">
      <w:pPr>
        <w:ind w:left="284"/>
        <w:jc w:val="both"/>
        <w:rPr>
          <w:rFonts w:asciiTheme="minorHAnsi" w:hAnsiTheme="minorHAnsi" w:cs="Arial"/>
          <w:b/>
          <w:bCs/>
          <w:color w:val="1F497D" w:themeColor="text2"/>
          <w:sz w:val="20"/>
          <w:szCs w:val="20"/>
        </w:rPr>
      </w:pPr>
    </w:p>
    <w:p w14:paraId="607536BD" w14:textId="344B3B56" w:rsidR="00122B75" w:rsidRDefault="00122B75" w:rsidP="00BF13C1">
      <w:pPr>
        <w:ind w:left="284"/>
        <w:jc w:val="both"/>
        <w:rPr>
          <w:rFonts w:asciiTheme="minorHAnsi" w:hAnsiTheme="minorHAnsi" w:cs="Arial"/>
          <w:b/>
          <w:bCs/>
          <w:color w:val="1F497D" w:themeColor="text2"/>
          <w:sz w:val="20"/>
          <w:szCs w:val="20"/>
        </w:rPr>
      </w:pPr>
    </w:p>
    <w:p w14:paraId="4530148E" w14:textId="7E48ED51" w:rsidR="00BF19FA" w:rsidRDefault="00BF19FA" w:rsidP="00BF13C1">
      <w:pPr>
        <w:ind w:left="284"/>
        <w:jc w:val="both"/>
        <w:rPr>
          <w:rFonts w:asciiTheme="minorHAnsi" w:hAnsiTheme="minorHAnsi" w:cs="Arial"/>
          <w:b/>
          <w:bCs/>
          <w:color w:val="1F497D" w:themeColor="text2"/>
          <w:sz w:val="20"/>
          <w:szCs w:val="20"/>
        </w:rPr>
      </w:pPr>
    </w:p>
    <w:p w14:paraId="4EC549F7" w14:textId="077A6237" w:rsidR="00BF19FA" w:rsidRDefault="00BF19FA" w:rsidP="00BF13C1">
      <w:pPr>
        <w:ind w:left="284"/>
        <w:jc w:val="both"/>
        <w:rPr>
          <w:rFonts w:asciiTheme="minorHAnsi" w:hAnsiTheme="minorHAnsi" w:cs="Arial"/>
          <w:b/>
          <w:bCs/>
          <w:color w:val="1F497D" w:themeColor="text2"/>
          <w:sz w:val="20"/>
          <w:szCs w:val="20"/>
        </w:rPr>
      </w:pPr>
    </w:p>
    <w:p w14:paraId="7D168AB4" w14:textId="728D9402" w:rsidR="00BF19FA" w:rsidRDefault="00BF19FA" w:rsidP="00BF13C1">
      <w:pPr>
        <w:ind w:left="284"/>
        <w:jc w:val="both"/>
        <w:rPr>
          <w:rFonts w:asciiTheme="minorHAnsi" w:hAnsiTheme="minorHAnsi" w:cs="Arial"/>
          <w:b/>
          <w:bCs/>
          <w:color w:val="1F497D" w:themeColor="text2"/>
          <w:sz w:val="20"/>
          <w:szCs w:val="20"/>
        </w:rPr>
      </w:pPr>
    </w:p>
    <w:p w14:paraId="3C7408B0" w14:textId="675D75A8" w:rsidR="00BF19FA" w:rsidRDefault="00BF19FA" w:rsidP="00BF13C1">
      <w:pPr>
        <w:ind w:left="284"/>
        <w:jc w:val="both"/>
        <w:rPr>
          <w:rFonts w:asciiTheme="minorHAnsi" w:hAnsiTheme="minorHAnsi" w:cs="Arial"/>
          <w:b/>
          <w:bCs/>
          <w:color w:val="1F497D" w:themeColor="text2"/>
          <w:sz w:val="20"/>
          <w:szCs w:val="20"/>
        </w:rPr>
      </w:pPr>
    </w:p>
    <w:p w14:paraId="077789D2" w14:textId="6BD76B3E" w:rsidR="00BF19FA" w:rsidRDefault="00BF19FA" w:rsidP="00BF13C1">
      <w:pPr>
        <w:ind w:left="284"/>
        <w:jc w:val="both"/>
        <w:rPr>
          <w:rFonts w:asciiTheme="minorHAnsi" w:hAnsiTheme="minorHAnsi" w:cs="Arial"/>
          <w:b/>
          <w:bCs/>
          <w:color w:val="1F497D" w:themeColor="text2"/>
          <w:sz w:val="20"/>
          <w:szCs w:val="20"/>
        </w:rPr>
      </w:pPr>
    </w:p>
    <w:p w14:paraId="423A0C47" w14:textId="7C3F1FA3" w:rsidR="00BF19FA" w:rsidRDefault="00BF19FA" w:rsidP="00BF13C1">
      <w:pPr>
        <w:ind w:left="284"/>
        <w:jc w:val="both"/>
        <w:rPr>
          <w:rFonts w:asciiTheme="minorHAnsi" w:hAnsiTheme="minorHAnsi" w:cs="Arial"/>
          <w:b/>
          <w:bCs/>
          <w:color w:val="1F497D" w:themeColor="text2"/>
          <w:sz w:val="20"/>
          <w:szCs w:val="20"/>
        </w:rPr>
      </w:pPr>
    </w:p>
    <w:p w14:paraId="1CADAF5F" w14:textId="4687E3D6" w:rsidR="00BF19FA" w:rsidRDefault="00BF19FA" w:rsidP="00BF13C1">
      <w:pPr>
        <w:ind w:left="284"/>
        <w:jc w:val="both"/>
        <w:rPr>
          <w:rFonts w:asciiTheme="minorHAnsi" w:hAnsiTheme="minorHAnsi" w:cs="Arial"/>
          <w:b/>
          <w:bCs/>
          <w:color w:val="1F497D" w:themeColor="text2"/>
          <w:sz w:val="20"/>
          <w:szCs w:val="20"/>
        </w:rPr>
      </w:pPr>
    </w:p>
    <w:p w14:paraId="663C5DB5" w14:textId="682AC535" w:rsidR="00BF19FA" w:rsidRDefault="00BF19FA" w:rsidP="00BF13C1">
      <w:pPr>
        <w:ind w:left="284"/>
        <w:jc w:val="both"/>
        <w:rPr>
          <w:rFonts w:asciiTheme="minorHAnsi" w:hAnsiTheme="minorHAnsi" w:cs="Arial"/>
          <w:b/>
          <w:bCs/>
          <w:color w:val="1F497D" w:themeColor="text2"/>
          <w:sz w:val="20"/>
          <w:szCs w:val="20"/>
        </w:rPr>
      </w:pPr>
    </w:p>
    <w:p w14:paraId="4BDC7B43" w14:textId="723404F1" w:rsidR="00BF19FA" w:rsidRDefault="00BF19FA" w:rsidP="00BF13C1">
      <w:pPr>
        <w:ind w:left="284"/>
        <w:jc w:val="both"/>
        <w:rPr>
          <w:rFonts w:asciiTheme="minorHAnsi" w:hAnsiTheme="minorHAnsi" w:cs="Arial"/>
          <w:b/>
          <w:bCs/>
          <w:color w:val="1F497D" w:themeColor="text2"/>
          <w:sz w:val="20"/>
          <w:szCs w:val="20"/>
        </w:rPr>
      </w:pPr>
    </w:p>
    <w:p w14:paraId="50AE84DD" w14:textId="7E64E867" w:rsidR="00BF19FA" w:rsidRDefault="00BF19FA" w:rsidP="00BF13C1">
      <w:pPr>
        <w:ind w:left="284"/>
        <w:jc w:val="both"/>
        <w:rPr>
          <w:rFonts w:asciiTheme="minorHAnsi" w:hAnsiTheme="minorHAnsi" w:cs="Arial"/>
          <w:b/>
          <w:bCs/>
          <w:color w:val="1F497D" w:themeColor="text2"/>
          <w:sz w:val="20"/>
          <w:szCs w:val="20"/>
        </w:rPr>
      </w:pPr>
    </w:p>
    <w:p w14:paraId="0034A08C" w14:textId="672CD63E" w:rsidR="00BF19FA" w:rsidRDefault="00BF19FA" w:rsidP="00BF13C1">
      <w:pPr>
        <w:ind w:left="284"/>
        <w:jc w:val="both"/>
        <w:rPr>
          <w:rFonts w:asciiTheme="minorHAnsi" w:hAnsiTheme="minorHAnsi" w:cs="Arial"/>
          <w:b/>
          <w:bCs/>
          <w:color w:val="1F497D" w:themeColor="text2"/>
          <w:sz w:val="20"/>
          <w:szCs w:val="20"/>
        </w:rPr>
      </w:pPr>
    </w:p>
    <w:p w14:paraId="3E23EFB3" w14:textId="31643695" w:rsidR="00BF19FA" w:rsidRDefault="00BF19FA" w:rsidP="00BF13C1">
      <w:pPr>
        <w:ind w:left="284"/>
        <w:jc w:val="both"/>
        <w:rPr>
          <w:rFonts w:asciiTheme="minorHAnsi" w:hAnsiTheme="minorHAnsi" w:cs="Arial"/>
          <w:b/>
          <w:bCs/>
          <w:color w:val="1F497D" w:themeColor="text2"/>
          <w:sz w:val="20"/>
          <w:szCs w:val="20"/>
        </w:rPr>
      </w:pPr>
    </w:p>
    <w:p w14:paraId="6C8ED0D6" w14:textId="5248C297" w:rsidR="00BF19FA" w:rsidRDefault="00BF19FA" w:rsidP="00BF13C1">
      <w:pPr>
        <w:ind w:left="284"/>
        <w:jc w:val="both"/>
        <w:rPr>
          <w:rFonts w:asciiTheme="minorHAnsi" w:hAnsiTheme="minorHAnsi" w:cs="Arial"/>
          <w:b/>
          <w:bCs/>
          <w:color w:val="1F497D" w:themeColor="text2"/>
          <w:sz w:val="20"/>
          <w:szCs w:val="20"/>
        </w:rPr>
      </w:pPr>
    </w:p>
    <w:p w14:paraId="4C5DEBC7" w14:textId="77EF1FCF" w:rsidR="00BF19FA" w:rsidRDefault="00BF19FA" w:rsidP="00BF13C1">
      <w:pPr>
        <w:ind w:left="284"/>
        <w:jc w:val="both"/>
        <w:rPr>
          <w:rFonts w:asciiTheme="minorHAnsi" w:hAnsiTheme="minorHAnsi" w:cs="Arial"/>
          <w:b/>
          <w:bCs/>
          <w:color w:val="1F497D" w:themeColor="text2"/>
          <w:sz w:val="20"/>
          <w:szCs w:val="20"/>
        </w:rPr>
      </w:pPr>
    </w:p>
    <w:p w14:paraId="2BA44E79" w14:textId="737495B2" w:rsidR="00BF19FA" w:rsidRDefault="00BF19FA" w:rsidP="00BF13C1">
      <w:pPr>
        <w:ind w:left="284"/>
        <w:jc w:val="both"/>
        <w:rPr>
          <w:rFonts w:asciiTheme="minorHAnsi" w:hAnsiTheme="minorHAnsi" w:cs="Arial"/>
          <w:b/>
          <w:bCs/>
          <w:color w:val="1F497D" w:themeColor="text2"/>
          <w:sz w:val="20"/>
          <w:szCs w:val="20"/>
        </w:rPr>
      </w:pPr>
    </w:p>
    <w:p w14:paraId="5A9FBE6E" w14:textId="13638C67" w:rsidR="00BF19FA" w:rsidRDefault="00BF19FA" w:rsidP="00BF13C1">
      <w:pPr>
        <w:ind w:left="284"/>
        <w:jc w:val="both"/>
        <w:rPr>
          <w:rFonts w:asciiTheme="minorHAnsi" w:hAnsiTheme="minorHAnsi" w:cs="Arial"/>
          <w:b/>
          <w:bCs/>
          <w:color w:val="1F497D" w:themeColor="text2"/>
          <w:sz w:val="20"/>
          <w:szCs w:val="20"/>
        </w:rPr>
      </w:pPr>
    </w:p>
    <w:p w14:paraId="6D0DFD65" w14:textId="0706CF22" w:rsidR="00BF19FA" w:rsidRDefault="00BF19FA" w:rsidP="00BF13C1">
      <w:pPr>
        <w:ind w:left="284"/>
        <w:jc w:val="both"/>
        <w:rPr>
          <w:rFonts w:asciiTheme="minorHAnsi" w:hAnsiTheme="minorHAnsi" w:cs="Arial"/>
          <w:b/>
          <w:bCs/>
          <w:color w:val="1F497D" w:themeColor="text2"/>
          <w:sz w:val="20"/>
          <w:szCs w:val="20"/>
        </w:rPr>
      </w:pPr>
    </w:p>
    <w:p w14:paraId="2B44FF6E" w14:textId="2B1705FF" w:rsidR="00BF19FA" w:rsidRDefault="00BF19FA" w:rsidP="00BF13C1">
      <w:pPr>
        <w:ind w:left="284"/>
        <w:jc w:val="both"/>
        <w:rPr>
          <w:rFonts w:asciiTheme="minorHAnsi" w:hAnsiTheme="minorHAnsi" w:cs="Arial"/>
          <w:b/>
          <w:bCs/>
          <w:color w:val="1F497D" w:themeColor="text2"/>
          <w:sz w:val="20"/>
          <w:szCs w:val="20"/>
        </w:rPr>
      </w:pPr>
    </w:p>
    <w:p w14:paraId="2D4DD3D7" w14:textId="0C76D1BA" w:rsidR="00BF19FA" w:rsidRDefault="00BF19FA" w:rsidP="00BF13C1">
      <w:pPr>
        <w:ind w:left="284"/>
        <w:jc w:val="both"/>
        <w:rPr>
          <w:rFonts w:asciiTheme="minorHAnsi" w:hAnsiTheme="minorHAnsi" w:cs="Arial"/>
          <w:b/>
          <w:bCs/>
          <w:color w:val="1F497D" w:themeColor="text2"/>
          <w:sz w:val="20"/>
          <w:szCs w:val="20"/>
        </w:rPr>
      </w:pPr>
    </w:p>
    <w:p w14:paraId="455881EB" w14:textId="6A65B9F3" w:rsidR="00BF19FA" w:rsidRDefault="00BF19FA" w:rsidP="00BF13C1">
      <w:pPr>
        <w:ind w:left="284"/>
        <w:jc w:val="both"/>
        <w:rPr>
          <w:rFonts w:asciiTheme="minorHAnsi" w:hAnsiTheme="minorHAnsi" w:cs="Arial"/>
          <w:b/>
          <w:bCs/>
          <w:color w:val="1F497D" w:themeColor="text2"/>
          <w:sz w:val="20"/>
          <w:szCs w:val="20"/>
        </w:rPr>
      </w:pPr>
    </w:p>
    <w:p w14:paraId="5B9BA0FA" w14:textId="035C7208" w:rsidR="00BF19FA" w:rsidRDefault="00BF19FA" w:rsidP="00BF13C1">
      <w:pPr>
        <w:ind w:left="284"/>
        <w:jc w:val="both"/>
        <w:rPr>
          <w:rFonts w:asciiTheme="minorHAnsi" w:hAnsiTheme="minorHAnsi" w:cs="Arial"/>
          <w:b/>
          <w:bCs/>
          <w:color w:val="1F497D" w:themeColor="text2"/>
          <w:sz w:val="20"/>
          <w:szCs w:val="20"/>
        </w:rPr>
      </w:pPr>
    </w:p>
    <w:p w14:paraId="0C8F60F2" w14:textId="53307381" w:rsidR="00BF19FA" w:rsidRDefault="00BF19FA" w:rsidP="00BF13C1">
      <w:pPr>
        <w:ind w:left="284"/>
        <w:jc w:val="both"/>
        <w:rPr>
          <w:rFonts w:asciiTheme="minorHAnsi" w:hAnsiTheme="minorHAnsi" w:cs="Arial"/>
          <w:b/>
          <w:bCs/>
          <w:color w:val="1F497D" w:themeColor="text2"/>
          <w:sz w:val="20"/>
          <w:szCs w:val="20"/>
        </w:rPr>
      </w:pPr>
    </w:p>
    <w:p w14:paraId="04CBF51C" w14:textId="5C51B270" w:rsidR="00BF19FA" w:rsidRDefault="00BF19FA" w:rsidP="00BF13C1">
      <w:pPr>
        <w:ind w:left="284"/>
        <w:jc w:val="both"/>
        <w:rPr>
          <w:rFonts w:asciiTheme="minorHAnsi" w:hAnsiTheme="minorHAnsi" w:cs="Arial"/>
          <w:b/>
          <w:bCs/>
          <w:color w:val="1F497D" w:themeColor="text2"/>
          <w:sz w:val="20"/>
          <w:szCs w:val="20"/>
        </w:rPr>
      </w:pPr>
    </w:p>
    <w:p w14:paraId="45375C30" w14:textId="2A3A237E" w:rsidR="00BF19FA" w:rsidRDefault="00BF19FA" w:rsidP="00BF13C1">
      <w:pPr>
        <w:ind w:left="284"/>
        <w:jc w:val="both"/>
        <w:rPr>
          <w:rFonts w:asciiTheme="minorHAnsi" w:hAnsiTheme="minorHAnsi" w:cs="Arial"/>
          <w:b/>
          <w:bCs/>
          <w:color w:val="1F497D" w:themeColor="text2"/>
          <w:sz w:val="20"/>
          <w:szCs w:val="20"/>
        </w:rPr>
      </w:pPr>
    </w:p>
    <w:p w14:paraId="13706B6C" w14:textId="331D73CE" w:rsidR="00BF19FA" w:rsidRDefault="00BF19FA" w:rsidP="00BF13C1">
      <w:pPr>
        <w:ind w:left="284"/>
        <w:jc w:val="both"/>
        <w:rPr>
          <w:rFonts w:asciiTheme="minorHAnsi" w:hAnsiTheme="minorHAnsi" w:cs="Arial"/>
          <w:b/>
          <w:bCs/>
          <w:color w:val="1F497D" w:themeColor="text2"/>
          <w:sz w:val="20"/>
          <w:szCs w:val="20"/>
        </w:rPr>
      </w:pPr>
    </w:p>
    <w:p w14:paraId="0BF07723" w14:textId="601C9D65" w:rsidR="00BF19FA" w:rsidRDefault="00BF19FA" w:rsidP="00BF13C1">
      <w:pPr>
        <w:ind w:left="284"/>
        <w:jc w:val="both"/>
        <w:rPr>
          <w:rFonts w:asciiTheme="minorHAnsi" w:hAnsiTheme="minorHAnsi" w:cs="Arial"/>
          <w:b/>
          <w:bCs/>
          <w:color w:val="1F497D" w:themeColor="text2"/>
          <w:sz w:val="20"/>
          <w:szCs w:val="20"/>
        </w:rPr>
      </w:pPr>
    </w:p>
    <w:p w14:paraId="44CF2526" w14:textId="3881C863" w:rsidR="00BF19FA" w:rsidRDefault="00BF19FA" w:rsidP="00BF13C1">
      <w:pPr>
        <w:ind w:left="284"/>
        <w:jc w:val="both"/>
        <w:rPr>
          <w:rFonts w:asciiTheme="minorHAnsi" w:hAnsiTheme="minorHAnsi" w:cs="Arial"/>
          <w:b/>
          <w:bCs/>
          <w:color w:val="1F497D" w:themeColor="text2"/>
          <w:sz w:val="20"/>
          <w:szCs w:val="20"/>
        </w:rPr>
      </w:pPr>
    </w:p>
    <w:p w14:paraId="65F13F13" w14:textId="42C574E2" w:rsidR="00BF19FA" w:rsidRDefault="00BF19FA" w:rsidP="00BF13C1">
      <w:pPr>
        <w:ind w:left="284"/>
        <w:jc w:val="both"/>
        <w:rPr>
          <w:rFonts w:asciiTheme="minorHAnsi" w:hAnsiTheme="minorHAnsi" w:cs="Arial"/>
          <w:b/>
          <w:bCs/>
          <w:color w:val="1F497D" w:themeColor="text2"/>
          <w:sz w:val="20"/>
          <w:szCs w:val="20"/>
        </w:rPr>
      </w:pPr>
    </w:p>
    <w:p w14:paraId="2C21E90E" w14:textId="7D034184" w:rsidR="00BF19FA" w:rsidRDefault="00BF19FA" w:rsidP="00BF13C1">
      <w:pPr>
        <w:ind w:left="284"/>
        <w:jc w:val="both"/>
        <w:rPr>
          <w:rFonts w:asciiTheme="minorHAnsi" w:hAnsiTheme="minorHAnsi" w:cs="Arial"/>
          <w:b/>
          <w:bCs/>
          <w:color w:val="1F497D" w:themeColor="text2"/>
          <w:sz w:val="20"/>
          <w:szCs w:val="20"/>
        </w:rPr>
      </w:pPr>
    </w:p>
    <w:p w14:paraId="00F571F9" w14:textId="58838586" w:rsidR="00BF19FA" w:rsidRDefault="00BF19FA" w:rsidP="00BF13C1">
      <w:pPr>
        <w:ind w:left="284"/>
        <w:jc w:val="both"/>
        <w:rPr>
          <w:rFonts w:asciiTheme="minorHAnsi" w:hAnsiTheme="minorHAnsi" w:cs="Arial"/>
          <w:b/>
          <w:bCs/>
          <w:color w:val="1F497D" w:themeColor="text2"/>
          <w:sz w:val="20"/>
          <w:szCs w:val="20"/>
        </w:rPr>
      </w:pPr>
    </w:p>
    <w:p w14:paraId="48A64690" w14:textId="2E3FE8F2" w:rsidR="00BF19FA" w:rsidRDefault="00BF19FA" w:rsidP="00BF13C1">
      <w:pPr>
        <w:ind w:left="284"/>
        <w:jc w:val="both"/>
        <w:rPr>
          <w:rFonts w:asciiTheme="minorHAnsi" w:hAnsiTheme="minorHAnsi" w:cs="Arial"/>
          <w:b/>
          <w:bCs/>
          <w:color w:val="1F497D" w:themeColor="text2"/>
          <w:sz w:val="20"/>
          <w:szCs w:val="20"/>
        </w:rPr>
      </w:pPr>
    </w:p>
    <w:p w14:paraId="64D855D4" w14:textId="6507D7A1" w:rsidR="00BF19FA" w:rsidRDefault="00BF19FA" w:rsidP="00BF13C1">
      <w:pPr>
        <w:ind w:left="284"/>
        <w:jc w:val="both"/>
        <w:rPr>
          <w:rFonts w:asciiTheme="minorHAnsi" w:hAnsiTheme="minorHAnsi" w:cs="Arial"/>
          <w:b/>
          <w:bCs/>
          <w:color w:val="1F497D" w:themeColor="text2"/>
          <w:sz w:val="20"/>
          <w:szCs w:val="20"/>
        </w:rPr>
      </w:pPr>
    </w:p>
    <w:p w14:paraId="6075EBA4" w14:textId="77777777" w:rsidR="0030431C" w:rsidRPr="0030431C" w:rsidRDefault="0030431C" w:rsidP="0030431C">
      <w:pPr>
        <w:keepNext/>
        <w:spacing w:before="120" w:after="120"/>
        <w:outlineLvl w:val="0"/>
        <w:rPr>
          <w:rFonts w:ascii="Calibri" w:hAnsi="Calibri"/>
          <w:b/>
        </w:rPr>
      </w:pPr>
      <w:r w:rsidRPr="0030431C">
        <w:rPr>
          <w:rFonts w:ascii="Calibri" w:hAnsi="Calibri"/>
          <w:b/>
        </w:rPr>
        <w:t>Oggetto dell’iniziativa</w:t>
      </w:r>
    </w:p>
    <w:p w14:paraId="22DABE35" w14:textId="3653A88C" w:rsidR="00C36324" w:rsidRDefault="00C36324" w:rsidP="00C36324">
      <w:pPr>
        <w:spacing w:line="276" w:lineRule="auto"/>
        <w:jc w:val="both"/>
        <w:rPr>
          <w:rFonts w:ascii="Calibri" w:hAnsi="Calibri" w:cs="Arial"/>
          <w:sz w:val="20"/>
          <w:szCs w:val="20"/>
        </w:rPr>
      </w:pPr>
      <w:r w:rsidRPr="006A051A">
        <w:rPr>
          <w:rFonts w:ascii="Calibri" w:hAnsi="Calibri" w:cs="Arial"/>
          <w:b/>
          <w:sz w:val="20"/>
          <w:szCs w:val="20"/>
        </w:rPr>
        <w:t>Premessa.</w:t>
      </w:r>
      <w:r w:rsidRPr="006A051A">
        <w:rPr>
          <w:rFonts w:ascii="Calibri" w:hAnsi="Calibri" w:cs="Arial"/>
          <w:sz w:val="20"/>
          <w:szCs w:val="20"/>
        </w:rPr>
        <w:t xml:space="preserve"> </w:t>
      </w:r>
    </w:p>
    <w:p w14:paraId="4E923402" w14:textId="5CF5DC77" w:rsidR="00AA3ED4" w:rsidRDefault="00AA3ED4" w:rsidP="006574A2">
      <w:pPr>
        <w:pStyle w:val="Titolo1-corpotesto"/>
        <w:spacing w:line="276" w:lineRule="auto"/>
        <w:ind w:left="0"/>
        <w:rPr>
          <w:rFonts w:ascii="Calibri" w:hAnsi="Calibri" w:cs="Arial"/>
          <w:sz w:val="20"/>
        </w:rPr>
      </w:pPr>
      <w:proofErr w:type="spellStart"/>
      <w:r>
        <w:rPr>
          <w:rFonts w:ascii="Calibri" w:hAnsi="Calibri" w:cs="Arial"/>
          <w:sz w:val="20"/>
        </w:rPr>
        <w:t>Sogei</w:t>
      </w:r>
      <w:proofErr w:type="spellEnd"/>
      <w:r>
        <w:rPr>
          <w:rFonts w:ascii="Calibri" w:hAnsi="Calibri" w:cs="Arial"/>
          <w:sz w:val="20"/>
        </w:rPr>
        <w:t xml:space="preserve"> ha realizzato, p</w:t>
      </w:r>
      <w:r w:rsidRPr="00AA3ED4">
        <w:rPr>
          <w:rFonts w:ascii="Calibri" w:hAnsi="Calibri" w:cs="Arial"/>
          <w:sz w:val="20"/>
        </w:rPr>
        <w:t>er l'Agenzia delle Dogane e dei Monopoli, una serie di soluzioni informatiche volte a migliorare l'efficacia delle attività di contrasto all'illegalità nell'ambito dei giochi pubblici on-line</w:t>
      </w:r>
      <w:r w:rsidR="00462CBB">
        <w:rPr>
          <w:rFonts w:ascii="Calibri" w:hAnsi="Calibri" w:cs="Arial"/>
          <w:sz w:val="20"/>
        </w:rPr>
        <w:t>.</w:t>
      </w:r>
    </w:p>
    <w:p w14:paraId="3CAF1C11" w14:textId="0CA7CE43" w:rsidR="0009468A" w:rsidRDefault="0009468A" w:rsidP="006574A2">
      <w:pPr>
        <w:pStyle w:val="Titolo1-corpotesto"/>
        <w:spacing w:line="276" w:lineRule="auto"/>
        <w:ind w:left="0"/>
        <w:rPr>
          <w:rFonts w:ascii="Calibri" w:hAnsi="Calibri" w:cs="Arial"/>
          <w:sz w:val="20"/>
        </w:rPr>
      </w:pPr>
      <w:r w:rsidRPr="0009468A">
        <w:rPr>
          <w:rFonts w:ascii="Calibri" w:hAnsi="Calibri" w:cs="Arial"/>
          <w:sz w:val="20"/>
        </w:rPr>
        <w:t xml:space="preserve">Negli anni sono stati messi a disposizione per l’attività di intelligence degli uffici dell'Agenzia sistemi integrati di Data </w:t>
      </w:r>
      <w:proofErr w:type="spellStart"/>
      <w:r w:rsidRPr="0009468A">
        <w:rPr>
          <w:rFonts w:ascii="Calibri" w:hAnsi="Calibri" w:cs="Arial"/>
          <w:sz w:val="20"/>
        </w:rPr>
        <w:t>Warehouse</w:t>
      </w:r>
      <w:proofErr w:type="spellEnd"/>
      <w:r w:rsidRPr="0009468A">
        <w:rPr>
          <w:rFonts w:ascii="Calibri" w:hAnsi="Calibri" w:cs="Arial"/>
          <w:sz w:val="20"/>
        </w:rPr>
        <w:t xml:space="preserve">, Business Intelligence e </w:t>
      </w:r>
      <w:proofErr w:type="spellStart"/>
      <w:r w:rsidRPr="0009468A">
        <w:rPr>
          <w:rFonts w:ascii="Calibri" w:hAnsi="Calibri" w:cs="Arial"/>
          <w:sz w:val="20"/>
        </w:rPr>
        <w:t>Fraud</w:t>
      </w:r>
      <w:proofErr w:type="spellEnd"/>
      <w:r w:rsidRPr="0009468A">
        <w:rPr>
          <w:rFonts w:ascii="Calibri" w:hAnsi="Calibri" w:cs="Arial"/>
          <w:sz w:val="20"/>
        </w:rPr>
        <w:t xml:space="preserve"> Management, mentre il contrasto all'illegalità nella fornitura di gioco da parte di siti privi del regime </w:t>
      </w:r>
      <w:proofErr w:type="spellStart"/>
      <w:r w:rsidRPr="0009468A">
        <w:rPr>
          <w:rFonts w:ascii="Calibri" w:hAnsi="Calibri" w:cs="Arial"/>
          <w:sz w:val="20"/>
        </w:rPr>
        <w:t>concessorio</w:t>
      </w:r>
      <w:proofErr w:type="spellEnd"/>
      <w:r w:rsidRPr="0009468A">
        <w:rPr>
          <w:rFonts w:ascii="Calibri" w:hAnsi="Calibri" w:cs="Arial"/>
          <w:sz w:val="20"/>
        </w:rPr>
        <w:t xml:space="preserve"> è svolta attraverso il monitoraggio e il controllo costante della rete</w:t>
      </w:r>
      <w:r>
        <w:rPr>
          <w:rFonts w:ascii="Calibri" w:hAnsi="Calibri" w:cs="Arial"/>
          <w:sz w:val="20"/>
        </w:rPr>
        <w:t>.</w:t>
      </w:r>
    </w:p>
    <w:p w14:paraId="4AF4D492" w14:textId="578C8880" w:rsidR="0009468A" w:rsidRDefault="0009468A" w:rsidP="0009468A">
      <w:pPr>
        <w:pStyle w:val="Titolo1-corpotesto"/>
        <w:spacing w:line="276" w:lineRule="auto"/>
        <w:ind w:left="0"/>
        <w:rPr>
          <w:rFonts w:ascii="Calibri" w:hAnsi="Calibri" w:cs="Arial"/>
          <w:sz w:val="20"/>
        </w:rPr>
      </w:pPr>
      <w:r>
        <w:rPr>
          <w:rFonts w:ascii="Calibri" w:hAnsi="Calibri" w:cs="Arial"/>
          <w:sz w:val="20"/>
        </w:rPr>
        <w:t xml:space="preserve">Grazie a queste attività, </w:t>
      </w:r>
      <w:r w:rsidRPr="00AA3ED4">
        <w:rPr>
          <w:rFonts w:ascii="Calibri" w:hAnsi="Calibri" w:cs="Arial"/>
          <w:sz w:val="20"/>
        </w:rPr>
        <w:t xml:space="preserve">dal 2006, </w:t>
      </w:r>
      <w:r>
        <w:rPr>
          <w:rFonts w:ascii="Calibri" w:hAnsi="Calibri" w:cs="Arial"/>
          <w:sz w:val="20"/>
        </w:rPr>
        <w:t xml:space="preserve">è stato possibile </w:t>
      </w:r>
      <w:r w:rsidRPr="00AA3ED4">
        <w:rPr>
          <w:rFonts w:ascii="Calibri" w:hAnsi="Calibri" w:cs="Arial"/>
          <w:sz w:val="20"/>
        </w:rPr>
        <w:t xml:space="preserve">il monitoraggio costante dell’offerta dei giochi online e </w:t>
      </w:r>
      <w:r>
        <w:rPr>
          <w:rFonts w:ascii="Calibri" w:hAnsi="Calibri" w:cs="Arial"/>
          <w:sz w:val="20"/>
        </w:rPr>
        <w:t xml:space="preserve">la </w:t>
      </w:r>
      <w:r w:rsidRPr="00AA3ED4">
        <w:rPr>
          <w:rFonts w:ascii="Calibri" w:hAnsi="Calibri" w:cs="Arial"/>
          <w:sz w:val="20"/>
        </w:rPr>
        <w:t>gesti</w:t>
      </w:r>
      <w:r>
        <w:rPr>
          <w:rFonts w:ascii="Calibri" w:hAnsi="Calibri" w:cs="Arial"/>
          <w:sz w:val="20"/>
        </w:rPr>
        <w:t xml:space="preserve">one di un </w:t>
      </w:r>
      <w:proofErr w:type="spellStart"/>
      <w:r w:rsidRPr="00AA3ED4">
        <w:rPr>
          <w:rFonts w:ascii="Calibri" w:hAnsi="Calibri" w:cs="Arial"/>
          <w:sz w:val="20"/>
        </w:rPr>
        <w:t>workflow</w:t>
      </w:r>
      <w:proofErr w:type="spellEnd"/>
      <w:r w:rsidRPr="00AA3ED4">
        <w:rPr>
          <w:rFonts w:ascii="Calibri" w:hAnsi="Calibri" w:cs="Arial"/>
          <w:sz w:val="20"/>
        </w:rPr>
        <w:t xml:space="preserve"> di individuazione, segnalazione e inibizione dei siti web privi delle autorizzazioni previste</w:t>
      </w:r>
      <w:r>
        <w:rPr>
          <w:rFonts w:ascii="Calibri" w:hAnsi="Calibri" w:cs="Arial"/>
          <w:sz w:val="20"/>
        </w:rPr>
        <w:t xml:space="preserve">, con conseguente </w:t>
      </w:r>
      <w:r w:rsidRPr="006574A2">
        <w:rPr>
          <w:rFonts w:ascii="Calibri" w:hAnsi="Calibri" w:cs="Arial"/>
          <w:sz w:val="20"/>
        </w:rPr>
        <w:t xml:space="preserve">inibizione di </w:t>
      </w:r>
      <w:r>
        <w:rPr>
          <w:rFonts w:ascii="Calibri" w:hAnsi="Calibri" w:cs="Arial"/>
          <w:sz w:val="20"/>
        </w:rPr>
        <w:t xml:space="preserve">migliaia di </w:t>
      </w:r>
      <w:r w:rsidRPr="006574A2">
        <w:rPr>
          <w:rFonts w:ascii="Calibri" w:hAnsi="Calibri" w:cs="Arial"/>
          <w:sz w:val="20"/>
        </w:rPr>
        <w:t>siti irregolari operanti su</w:t>
      </w:r>
      <w:r w:rsidR="00946469">
        <w:rPr>
          <w:rFonts w:ascii="Calibri" w:hAnsi="Calibri" w:cs="Arial"/>
          <w:sz w:val="20"/>
        </w:rPr>
        <w:t>l</w:t>
      </w:r>
      <w:r w:rsidRPr="006574A2">
        <w:rPr>
          <w:rFonts w:ascii="Calibri" w:hAnsi="Calibri" w:cs="Arial"/>
          <w:sz w:val="20"/>
        </w:rPr>
        <w:t xml:space="preserve"> territorio nazionale e internazional</w:t>
      </w:r>
      <w:r>
        <w:rPr>
          <w:rFonts w:ascii="Calibri" w:hAnsi="Calibri" w:cs="Arial"/>
          <w:sz w:val="20"/>
        </w:rPr>
        <w:t>e.</w:t>
      </w:r>
    </w:p>
    <w:p w14:paraId="2C49189B" w14:textId="6E3738E0" w:rsidR="006E78E3" w:rsidRDefault="00AA3ED4" w:rsidP="006574A2">
      <w:pPr>
        <w:pStyle w:val="Titolo1-corpotesto"/>
        <w:spacing w:line="276" w:lineRule="auto"/>
        <w:ind w:left="0"/>
        <w:rPr>
          <w:rFonts w:ascii="Calibri" w:hAnsi="Calibri" w:cs="Arial"/>
          <w:sz w:val="20"/>
        </w:rPr>
      </w:pPr>
      <w:r w:rsidRPr="00AA3ED4">
        <w:rPr>
          <w:rFonts w:ascii="Calibri" w:hAnsi="Calibri" w:cs="Arial"/>
          <w:sz w:val="20"/>
        </w:rPr>
        <w:t xml:space="preserve">In questo contesto, </w:t>
      </w:r>
      <w:proofErr w:type="spellStart"/>
      <w:r w:rsidRPr="00AA3ED4">
        <w:rPr>
          <w:rFonts w:ascii="Calibri" w:hAnsi="Calibri" w:cs="Arial"/>
          <w:sz w:val="20"/>
        </w:rPr>
        <w:t>Sogei</w:t>
      </w:r>
      <w:proofErr w:type="spellEnd"/>
      <w:r w:rsidRPr="00AA3ED4">
        <w:rPr>
          <w:rFonts w:ascii="Calibri" w:hAnsi="Calibri" w:cs="Arial"/>
          <w:sz w:val="20"/>
        </w:rPr>
        <w:t xml:space="preserve"> ha costituito, in accordo con l'Agenzia, un nucleo di ricerca che opera attraverso precisi protocolli d'indagine e utilizza strumenti tecnologici, tra i quali motori di ricerca semantica, in grado di disegnare in tempo reale la mappa del gioco illegale online</w:t>
      </w:r>
      <w:r>
        <w:rPr>
          <w:rFonts w:ascii="Calibri" w:hAnsi="Calibri" w:cs="Arial"/>
          <w:sz w:val="20"/>
        </w:rPr>
        <w:t>.</w:t>
      </w:r>
      <w:r w:rsidR="006E78E3">
        <w:rPr>
          <w:rFonts w:ascii="Calibri" w:hAnsi="Calibri" w:cs="Arial"/>
          <w:sz w:val="20"/>
        </w:rPr>
        <w:t xml:space="preserve"> </w:t>
      </w:r>
    </w:p>
    <w:p w14:paraId="037AAE85" w14:textId="2897459A" w:rsidR="00320B58" w:rsidRDefault="00320B58" w:rsidP="00320B58">
      <w:pPr>
        <w:spacing w:before="120" w:after="120" w:line="276" w:lineRule="auto"/>
        <w:jc w:val="both"/>
        <w:rPr>
          <w:rFonts w:ascii="Calibri" w:hAnsi="Calibri" w:cs="Arial"/>
          <w:sz w:val="20"/>
          <w:szCs w:val="20"/>
        </w:rPr>
      </w:pPr>
      <w:r>
        <w:rPr>
          <w:rFonts w:ascii="Calibri" w:hAnsi="Calibri" w:cs="Arial"/>
          <w:sz w:val="20"/>
          <w:szCs w:val="20"/>
        </w:rPr>
        <w:t xml:space="preserve">Per l’individuazione della soluzione tecnologica, </w:t>
      </w:r>
      <w:proofErr w:type="spellStart"/>
      <w:r>
        <w:rPr>
          <w:rFonts w:ascii="Calibri" w:hAnsi="Calibri" w:cs="Arial"/>
          <w:sz w:val="20"/>
          <w:szCs w:val="20"/>
        </w:rPr>
        <w:t>Sogei</w:t>
      </w:r>
      <w:proofErr w:type="spellEnd"/>
      <w:r>
        <w:rPr>
          <w:rFonts w:ascii="Calibri" w:hAnsi="Calibri" w:cs="Arial"/>
          <w:sz w:val="20"/>
          <w:szCs w:val="20"/>
        </w:rPr>
        <w:t xml:space="preserve"> </w:t>
      </w:r>
      <w:r w:rsidRPr="006E78E3">
        <w:rPr>
          <w:rFonts w:ascii="Calibri" w:hAnsi="Calibri" w:cs="Arial"/>
          <w:sz w:val="20"/>
          <w:szCs w:val="20"/>
        </w:rPr>
        <w:t>ha</w:t>
      </w:r>
      <w:r>
        <w:rPr>
          <w:rFonts w:ascii="Calibri" w:hAnsi="Calibri" w:cs="Arial"/>
          <w:sz w:val="20"/>
          <w:szCs w:val="20"/>
        </w:rPr>
        <w:t xml:space="preserve"> proceduto ad un’attività di </w:t>
      </w:r>
      <w:r w:rsidRPr="006E78E3">
        <w:rPr>
          <w:rFonts w:ascii="Calibri" w:hAnsi="Calibri" w:cs="Arial"/>
          <w:sz w:val="20"/>
          <w:szCs w:val="20"/>
        </w:rPr>
        <w:t xml:space="preserve">software </w:t>
      </w:r>
      <w:proofErr w:type="spellStart"/>
      <w:r w:rsidRPr="006E78E3">
        <w:rPr>
          <w:rFonts w:ascii="Calibri" w:hAnsi="Calibri" w:cs="Arial"/>
          <w:sz w:val="20"/>
          <w:szCs w:val="20"/>
        </w:rPr>
        <w:t>discovery</w:t>
      </w:r>
      <w:proofErr w:type="spellEnd"/>
      <w:r w:rsidRPr="006E78E3">
        <w:rPr>
          <w:rFonts w:ascii="Calibri" w:hAnsi="Calibri" w:cs="Arial"/>
          <w:sz w:val="20"/>
          <w:szCs w:val="20"/>
        </w:rPr>
        <w:t xml:space="preserve"> su prodotti di mercato</w:t>
      </w:r>
      <w:r>
        <w:rPr>
          <w:rFonts w:ascii="Calibri" w:hAnsi="Calibri" w:cs="Arial"/>
          <w:sz w:val="20"/>
          <w:szCs w:val="20"/>
        </w:rPr>
        <w:t xml:space="preserve">, che </w:t>
      </w:r>
      <w:r w:rsidRPr="006E78E3">
        <w:rPr>
          <w:rFonts w:ascii="Calibri" w:hAnsi="Calibri" w:cs="Arial"/>
          <w:sz w:val="20"/>
          <w:szCs w:val="20"/>
        </w:rPr>
        <w:t xml:space="preserve">non ha </w:t>
      </w:r>
      <w:r>
        <w:rPr>
          <w:rFonts w:ascii="Calibri" w:hAnsi="Calibri" w:cs="Arial"/>
          <w:sz w:val="20"/>
          <w:szCs w:val="20"/>
        </w:rPr>
        <w:t xml:space="preserve">tuttavia consentito di </w:t>
      </w:r>
      <w:r w:rsidRPr="006E78E3">
        <w:rPr>
          <w:rFonts w:ascii="Calibri" w:hAnsi="Calibri" w:cs="Arial"/>
          <w:sz w:val="20"/>
          <w:szCs w:val="20"/>
        </w:rPr>
        <w:t>individua</w:t>
      </w:r>
      <w:r>
        <w:rPr>
          <w:rFonts w:ascii="Calibri" w:hAnsi="Calibri" w:cs="Arial"/>
          <w:sz w:val="20"/>
          <w:szCs w:val="20"/>
        </w:rPr>
        <w:t>re</w:t>
      </w:r>
      <w:r w:rsidRPr="006E78E3">
        <w:rPr>
          <w:rFonts w:ascii="Calibri" w:hAnsi="Calibri" w:cs="Arial"/>
          <w:sz w:val="20"/>
          <w:szCs w:val="20"/>
        </w:rPr>
        <w:t xml:space="preserve"> un prodotto in grado, </w:t>
      </w:r>
      <w:r>
        <w:rPr>
          <w:rFonts w:ascii="Calibri" w:hAnsi="Calibri" w:cs="Arial"/>
          <w:sz w:val="20"/>
          <w:szCs w:val="20"/>
        </w:rPr>
        <w:t>da</w:t>
      </w:r>
      <w:r w:rsidRPr="006E78E3">
        <w:rPr>
          <w:rFonts w:ascii="Calibri" w:hAnsi="Calibri" w:cs="Arial"/>
          <w:sz w:val="20"/>
          <w:szCs w:val="20"/>
        </w:rPr>
        <w:t xml:space="preserve"> solo, di rispondere a tutti i requisiti e</w:t>
      </w:r>
      <w:r>
        <w:rPr>
          <w:rFonts w:ascii="Calibri" w:hAnsi="Calibri" w:cs="Arial"/>
          <w:sz w:val="20"/>
          <w:szCs w:val="20"/>
        </w:rPr>
        <w:t xml:space="preserve">d a tutte le </w:t>
      </w:r>
      <w:r w:rsidRPr="006E78E3">
        <w:rPr>
          <w:rFonts w:ascii="Calibri" w:hAnsi="Calibri" w:cs="Arial"/>
          <w:sz w:val="20"/>
          <w:szCs w:val="20"/>
        </w:rPr>
        <w:t xml:space="preserve">necessità espresse dai clienti istituzionali </w:t>
      </w:r>
      <w:proofErr w:type="spellStart"/>
      <w:r w:rsidRPr="006E78E3">
        <w:rPr>
          <w:rFonts w:ascii="Calibri" w:hAnsi="Calibri" w:cs="Arial"/>
          <w:sz w:val="20"/>
          <w:szCs w:val="20"/>
        </w:rPr>
        <w:t>Sogei</w:t>
      </w:r>
      <w:proofErr w:type="spellEnd"/>
      <w:r w:rsidRPr="006E78E3">
        <w:rPr>
          <w:rFonts w:ascii="Calibri" w:hAnsi="Calibri" w:cs="Arial"/>
          <w:sz w:val="20"/>
          <w:szCs w:val="20"/>
        </w:rPr>
        <w:t xml:space="preserve"> e che avrebbe richiesto un pesante lavoro di personalizzazione per ogni mercato e caso d’uso relativo</w:t>
      </w:r>
      <w:r>
        <w:rPr>
          <w:rFonts w:ascii="Calibri" w:hAnsi="Calibri" w:cs="Arial"/>
          <w:sz w:val="20"/>
          <w:szCs w:val="20"/>
        </w:rPr>
        <w:t>.</w:t>
      </w:r>
    </w:p>
    <w:p w14:paraId="1485C49D" w14:textId="53C8DA71" w:rsidR="00320B58" w:rsidRDefault="00320B58" w:rsidP="00320B58">
      <w:pPr>
        <w:spacing w:before="120" w:after="120" w:line="276" w:lineRule="auto"/>
        <w:jc w:val="both"/>
        <w:rPr>
          <w:rFonts w:ascii="Calibri" w:hAnsi="Calibri" w:cs="Arial"/>
          <w:sz w:val="20"/>
          <w:szCs w:val="20"/>
        </w:rPr>
      </w:pPr>
      <w:r w:rsidRPr="0009468A">
        <w:rPr>
          <w:rFonts w:ascii="Calibri" w:hAnsi="Calibri" w:cs="Arial"/>
          <w:sz w:val="20"/>
          <w:szCs w:val="20"/>
        </w:rPr>
        <w:t xml:space="preserve">Per tale motivi, si è ritenuta indispensabile la messa a sistema di una soluzione integrata in grado di soddisfare queste necessità, in diversi contesti di business, e, al contempo, di fornire un pattern di tipo metodologico e tecnologico per l’intera organizzazione. Da questa esigenza è nato </w:t>
      </w:r>
      <w:r w:rsidR="00946469">
        <w:rPr>
          <w:rFonts w:ascii="Calibri" w:hAnsi="Calibri" w:cs="Arial"/>
          <w:sz w:val="20"/>
          <w:szCs w:val="20"/>
        </w:rPr>
        <w:t>i</w:t>
      </w:r>
      <w:r w:rsidRPr="0009468A">
        <w:rPr>
          <w:rFonts w:ascii="Calibri" w:hAnsi="Calibri" w:cs="Arial"/>
          <w:sz w:val="20"/>
          <w:szCs w:val="20"/>
        </w:rPr>
        <w:t>l progetto FRODO, che ha ottenuto risultati al di sopra delle aspettative in un settore, Big Data, che oggi assume un ruolo chiave per le applicazioni informatiche anche per le amministrazioni pubbliche</w:t>
      </w:r>
      <w:r>
        <w:rPr>
          <w:rFonts w:ascii="Calibri" w:hAnsi="Calibri" w:cs="Arial"/>
          <w:sz w:val="20"/>
          <w:szCs w:val="20"/>
        </w:rPr>
        <w:t>.</w:t>
      </w:r>
    </w:p>
    <w:p w14:paraId="6296E5C3" w14:textId="77777777" w:rsidR="00320B58" w:rsidRDefault="00320B58" w:rsidP="00194679">
      <w:pPr>
        <w:pStyle w:val="Titolo1-corpotesto"/>
        <w:spacing w:line="276" w:lineRule="auto"/>
        <w:ind w:left="0"/>
        <w:rPr>
          <w:rFonts w:ascii="Calibri" w:hAnsi="Calibri" w:cs="Arial"/>
          <w:sz w:val="20"/>
          <w:highlight w:val="yellow"/>
        </w:rPr>
      </w:pPr>
    </w:p>
    <w:p w14:paraId="214FC62E" w14:textId="72619D8C" w:rsidR="00320B58" w:rsidRDefault="00320B58" w:rsidP="00320B58">
      <w:pPr>
        <w:pStyle w:val="Titolo1-corpotesto"/>
        <w:spacing w:line="276" w:lineRule="auto"/>
        <w:ind w:left="0"/>
        <w:rPr>
          <w:rFonts w:ascii="Calibri" w:hAnsi="Calibri" w:cs="Arial"/>
          <w:b/>
          <w:sz w:val="20"/>
        </w:rPr>
      </w:pPr>
      <w:r w:rsidRPr="00320B58">
        <w:rPr>
          <w:rFonts w:ascii="Calibri" w:hAnsi="Calibri" w:cs="Arial"/>
          <w:b/>
          <w:sz w:val="20"/>
        </w:rPr>
        <w:t>Architettura di riferimento</w:t>
      </w:r>
    </w:p>
    <w:p w14:paraId="49939BDA" w14:textId="5B70FEDC" w:rsidR="006E78E3" w:rsidRPr="006E78E3" w:rsidRDefault="006A492F" w:rsidP="00320B58">
      <w:pPr>
        <w:pStyle w:val="Titolo1-corpotesto"/>
        <w:spacing w:line="276" w:lineRule="auto"/>
        <w:ind w:left="0"/>
        <w:rPr>
          <w:rFonts w:ascii="Calibri" w:hAnsi="Calibri" w:cs="Arial"/>
          <w:sz w:val="20"/>
        </w:rPr>
      </w:pPr>
      <w:r w:rsidRPr="006A492F">
        <w:rPr>
          <w:rFonts w:ascii="Calibri" w:hAnsi="Calibri" w:cs="Arial"/>
          <w:sz w:val="20"/>
        </w:rPr>
        <w:t>F</w:t>
      </w:r>
      <w:r w:rsidR="00C36324">
        <w:rPr>
          <w:rFonts w:ascii="Calibri" w:hAnsi="Calibri" w:cs="Arial"/>
          <w:sz w:val="20"/>
        </w:rPr>
        <w:t>RODO</w:t>
      </w:r>
      <w:r w:rsidRPr="006A492F">
        <w:rPr>
          <w:rFonts w:ascii="Calibri" w:hAnsi="Calibri" w:cs="Arial"/>
          <w:sz w:val="20"/>
        </w:rPr>
        <w:t xml:space="preserve"> utilizza una molteplicità di prodotti</w:t>
      </w:r>
      <w:r w:rsidR="006D4A56">
        <w:rPr>
          <w:rFonts w:ascii="Calibri" w:hAnsi="Calibri" w:cs="Arial"/>
          <w:sz w:val="20"/>
        </w:rPr>
        <w:t>,</w:t>
      </w:r>
      <w:r>
        <w:rPr>
          <w:rFonts w:ascii="Calibri" w:hAnsi="Calibri" w:cs="Arial"/>
          <w:sz w:val="20"/>
        </w:rPr>
        <w:t xml:space="preserve"> ma</w:t>
      </w:r>
      <w:r w:rsidRPr="006A492F">
        <w:rPr>
          <w:rFonts w:ascii="Calibri" w:hAnsi="Calibri" w:cs="Arial"/>
          <w:sz w:val="20"/>
        </w:rPr>
        <w:t xml:space="preserve"> </w:t>
      </w:r>
      <w:r>
        <w:rPr>
          <w:rFonts w:ascii="Calibri" w:hAnsi="Calibri" w:cs="Arial"/>
          <w:sz w:val="20"/>
        </w:rPr>
        <w:t xml:space="preserve">la </w:t>
      </w:r>
      <w:r w:rsidRPr="006A492F">
        <w:rPr>
          <w:rFonts w:ascii="Calibri" w:hAnsi="Calibri" w:cs="Arial"/>
          <w:sz w:val="20"/>
        </w:rPr>
        <w:t>struttura portante dell’intero sistema</w:t>
      </w:r>
      <w:r>
        <w:rPr>
          <w:rFonts w:ascii="Calibri" w:hAnsi="Calibri" w:cs="Arial"/>
          <w:sz w:val="20"/>
        </w:rPr>
        <w:t xml:space="preserve"> è rappresentata dai quelli </w:t>
      </w:r>
      <w:r w:rsidR="006E78E3" w:rsidRPr="006E78E3">
        <w:rPr>
          <w:rFonts w:ascii="Calibri" w:hAnsi="Calibri" w:cs="Arial"/>
          <w:sz w:val="20"/>
        </w:rPr>
        <w:t xml:space="preserve">della suite “Cogito” di </w:t>
      </w:r>
      <w:r w:rsidR="006E78E3" w:rsidRPr="002C1A10">
        <w:rPr>
          <w:rFonts w:ascii="Calibri" w:hAnsi="Calibri" w:cs="Arial"/>
          <w:b/>
          <w:sz w:val="20"/>
        </w:rPr>
        <w:t>Expert System</w:t>
      </w:r>
      <w:r w:rsidR="006E78E3" w:rsidRPr="006E78E3">
        <w:rPr>
          <w:rFonts w:ascii="Calibri" w:hAnsi="Calibri" w:cs="Arial"/>
          <w:sz w:val="20"/>
        </w:rPr>
        <w:t xml:space="preserve">: Cogito </w:t>
      </w:r>
      <w:proofErr w:type="spellStart"/>
      <w:r w:rsidR="006E78E3" w:rsidRPr="006E78E3">
        <w:rPr>
          <w:rFonts w:ascii="Calibri" w:hAnsi="Calibri" w:cs="Arial"/>
          <w:sz w:val="20"/>
        </w:rPr>
        <w:t>Discover</w:t>
      </w:r>
      <w:proofErr w:type="spellEnd"/>
      <w:r w:rsidR="006E78E3" w:rsidRPr="006E78E3">
        <w:rPr>
          <w:rFonts w:ascii="Calibri" w:hAnsi="Calibri" w:cs="Arial"/>
          <w:sz w:val="20"/>
        </w:rPr>
        <w:t xml:space="preserve">; Cogito </w:t>
      </w:r>
      <w:proofErr w:type="spellStart"/>
      <w:r w:rsidR="006E78E3" w:rsidRPr="006E78E3">
        <w:rPr>
          <w:rFonts w:ascii="Calibri" w:hAnsi="Calibri" w:cs="Arial"/>
          <w:sz w:val="20"/>
        </w:rPr>
        <w:t>Categorizer</w:t>
      </w:r>
      <w:proofErr w:type="spellEnd"/>
      <w:r w:rsidR="006E78E3" w:rsidRPr="006E78E3">
        <w:rPr>
          <w:rFonts w:ascii="Calibri" w:hAnsi="Calibri" w:cs="Arial"/>
          <w:sz w:val="20"/>
        </w:rPr>
        <w:t>; e Cogito Studio.</w:t>
      </w:r>
    </w:p>
    <w:p w14:paraId="64E60D27" w14:textId="0373CA19" w:rsidR="00E43250" w:rsidRPr="00E43250" w:rsidRDefault="005E1324" w:rsidP="00E43250">
      <w:pPr>
        <w:pStyle w:val="Corpotestotitoli"/>
        <w:spacing w:line="276" w:lineRule="auto"/>
        <w:ind w:left="0"/>
        <w:rPr>
          <w:rFonts w:ascii="Calibri" w:hAnsi="Calibri" w:cs="Arial"/>
          <w:sz w:val="20"/>
        </w:rPr>
      </w:pPr>
      <w:r>
        <w:rPr>
          <w:rFonts w:ascii="Calibri" w:hAnsi="Calibri" w:cs="Arial"/>
          <w:sz w:val="20"/>
        </w:rPr>
        <w:t>In particolare, l</w:t>
      </w:r>
      <w:r w:rsidR="006A492F" w:rsidRPr="006A492F">
        <w:rPr>
          <w:rFonts w:ascii="Calibri" w:hAnsi="Calibri" w:cs="Arial"/>
          <w:sz w:val="20"/>
        </w:rPr>
        <w:t>e “applicazioni FRODO</w:t>
      </w:r>
      <w:r w:rsidR="006D4A56">
        <w:rPr>
          <w:rFonts w:ascii="Calibri" w:hAnsi="Calibri" w:cs="Arial"/>
          <w:sz w:val="20"/>
        </w:rPr>
        <w:t>”</w:t>
      </w:r>
      <w:r>
        <w:rPr>
          <w:rFonts w:ascii="Calibri" w:hAnsi="Calibri" w:cs="Arial"/>
          <w:sz w:val="20"/>
        </w:rPr>
        <w:t>,</w:t>
      </w:r>
      <w:r w:rsidRPr="005E1324">
        <w:rPr>
          <w:rFonts w:ascii="Calibri" w:hAnsi="Calibri" w:cs="Arial"/>
          <w:sz w:val="20"/>
        </w:rPr>
        <w:t xml:space="preserve"> </w:t>
      </w:r>
      <w:r w:rsidRPr="006A492F">
        <w:rPr>
          <w:rFonts w:ascii="Calibri" w:hAnsi="Calibri" w:cs="Arial"/>
          <w:sz w:val="20"/>
        </w:rPr>
        <w:t>richiamando i servizi relativi alle co</w:t>
      </w:r>
      <w:r>
        <w:rPr>
          <w:rFonts w:ascii="Calibri" w:hAnsi="Calibri" w:cs="Arial"/>
          <w:sz w:val="20"/>
        </w:rPr>
        <w:t xml:space="preserve">mponenti </w:t>
      </w:r>
      <w:proofErr w:type="spellStart"/>
      <w:r>
        <w:rPr>
          <w:rFonts w:ascii="Calibri" w:hAnsi="Calibri" w:cs="Arial"/>
          <w:sz w:val="20"/>
        </w:rPr>
        <w:t>Discover</w:t>
      </w:r>
      <w:proofErr w:type="spellEnd"/>
      <w:r>
        <w:rPr>
          <w:rFonts w:ascii="Calibri" w:hAnsi="Calibri" w:cs="Arial"/>
          <w:sz w:val="20"/>
        </w:rPr>
        <w:t xml:space="preserve"> e </w:t>
      </w:r>
      <w:proofErr w:type="spellStart"/>
      <w:r>
        <w:rPr>
          <w:rFonts w:ascii="Calibri" w:hAnsi="Calibri" w:cs="Arial"/>
          <w:sz w:val="20"/>
        </w:rPr>
        <w:t>Categorizer</w:t>
      </w:r>
      <w:proofErr w:type="spellEnd"/>
      <w:r>
        <w:rPr>
          <w:rFonts w:ascii="Calibri" w:hAnsi="Calibri" w:cs="Arial"/>
          <w:sz w:val="20"/>
        </w:rPr>
        <w:t>,</w:t>
      </w:r>
      <w:r w:rsidR="006A492F" w:rsidRPr="006A492F">
        <w:rPr>
          <w:rFonts w:ascii="Calibri" w:hAnsi="Calibri" w:cs="Arial"/>
          <w:sz w:val="20"/>
        </w:rPr>
        <w:t xml:space="preserve"> sfruttano il motore semantico </w:t>
      </w:r>
      <w:r w:rsidR="00E43250">
        <w:rPr>
          <w:rFonts w:ascii="Calibri" w:hAnsi="Calibri" w:cs="Arial"/>
          <w:sz w:val="20"/>
        </w:rPr>
        <w:t xml:space="preserve">proprietario </w:t>
      </w:r>
      <w:r w:rsidR="006A492F" w:rsidRPr="006A492F">
        <w:rPr>
          <w:rFonts w:ascii="Calibri" w:hAnsi="Calibri" w:cs="Arial"/>
          <w:sz w:val="20"/>
        </w:rPr>
        <w:t>e le tassonomie personalizzabili di Cogito</w:t>
      </w:r>
      <w:r>
        <w:rPr>
          <w:rFonts w:ascii="Calibri" w:hAnsi="Calibri" w:cs="Arial"/>
          <w:sz w:val="20"/>
        </w:rPr>
        <w:t>; q</w:t>
      </w:r>
      <w:r w:rsidRPr="006A492F">
        <w:rPr>
          <w:rFonts w:ascii="Calibri" w:hAnsi="Calibri" w:cs="Arial"/>
          <w:sz w:val="20"/>
        </w:rPr>
        <w:t>ueste ultime sono fortemente connesse al contesto o al fenomeno che si intende classificare e, ovviamente, sono personalizzabili. Ad oggi le soluzioni applicative utilizzano tre diversi alberi tassonomici custom, sviluppati e manutenuti avvalendosi delle consulenze specialistiche dei linguisti di Expert System</w:t>
      </w:r>
      <w:r w:rsidR="00E43250">
        <w:rPr>
          <w:rFonts w:ascii="Calibri" w:hAnsi="Calibri" w:cs="Arial"/>
          <w:sz w:val="20"/>
        </w:rPr>
        <w:t xml:space="preserve">; </w:t>
      </w:r>
      <w:r w:rsidR="00E43250" w:rsidRPr="00E43250">
        <w:rPr>
          <w:rFonts w:ascii="Calibri" w:hAnsi="Calibri" w:cs="Arial"/>
          <w:sz w:val="20"/>
        </w:rPr>
        <w:t>l’output finale, ovvero tutti gli elementi che costituiscono lo strato di presentazione e</w:t>
      </w:r>
      <w:r w:rsidR="006D4A56">
        <w:rPr>
          <w:rFonts w:ascii="Calibri" w:hAnsi="Calibri" w:cs="Arial"/>
          <w:sz w:val="20"/>
        </w:rPr>
        <w:t>d</w:t>
      </w:r>
      <w:r w:rsidR="00E43250" w:rsidRPr="00E43250">
        <w:rPr>
          <w:rFonts w:ascii="Calibri" w:hAnsi="Calibri" w:cs="Arial"/>
          <w:sz w:val="20"/>
        </w:rPr>
        <w:t xml:space="preserve"> i processi di reperimento delle informazioni, quelli cioè che costituiscono l’Application </w:t>
      </w:r>
      <w:proofErr w:type="spellStart"/>
      <w:r w:rsidR="00E43250" w:rsidRPr="00E43250">
        <w:rPr>
          <w:rFonts w:ascii="Calibri" w:hAnsi="Calibri" w:cs="Arial"/>
          <w:sz w:val="20"/>
        </w:rPr>
        <w:t>Layer</w:t>
      </w:r>
      <w:proofErr w:type="spellEnd"/>
      <w:r w:rsidR="00E43250" w:rsidRPr="00E43250">
        <w:rPr>
          <w:rFonts w:ascii="Calibri" w:hAnsi="Calibri" w:cs="Arial"/>
          <w:sz w:val="20"/>
        </w:rPr>
        <w:t xml:space="preserve">, sono legati in modo imprescindibile ai </w:t>
      </w:r>
      <w:r w:rsidR="00E43250" w:rsidRPr="00E43250">
        <w:rPr>
          <w:rFonts w:ascii="Calibri" w:hAnsi="Calibri" w:cs="Arial"/>
          <w:sz w:val="20"/>
        </w:rPr>
        <w:lastRenderedPageBreak/>
        <w:t xml:space="preserve">dati forniti al servizio durante la fase di </w:t>
      </w:r>
      <w:proofErr w:type="spellStart"/>
      <w:r w:rsidR="00E43250" w:rsidRPr="00870492">
        <w:rPr>
          <w:rFonts w:ascii="Calibri" w:hAnsi="Calibri" w:cs="Arial"/>
          <w:i/>
          <w:sz w:val="20"/>
        </w:rPr>
        <w:t>request</w:t>
      </w:r>
      <w:proofErr w:type="spellEnd"/>
      <w:r w:rsidR="00E43250" w:rsidRPr="00870492">
        <w:rPr>
          <w:rFonts w:ascii="Calibri" w:hAnsi="Calibri" w:cs="Arial"/>
          <w:i/>
          <w:sz w:val="20"/>
        </w:rPr>
        <w:t xml:space="preserve"> </w:t>
      </w:r>
      <w:r w:rsidR="00E43250" w:rsidRPr="00E43250">
        <w:rPr>
          <w:rFonts w:ascii="Calibri" w:hAnsi="Calibri" w:cs="Arial"/>
          <w:sz w:val="20"/>
        </w:rPr>
        <w:t>e quelli restituiti nella fase di risposta (</w:t>
      </w:r>
      <w:proofErr w:type="spellStart"/>
      <w:r w:rsidR="00E43250" w:rsidRPr="00870492">
        <w:rPr>
          <w:rFonts w:ascii="Calibri" w:hAnsi="Calibri" w:cs="Arial"/>
          <w:i/>
          <w:sz w:val="20"/>
        </w:rPr>
        <w:t>response</w:t>
      </w:r>
      <w:proofErr w:type="spellEnd"/>
      <w:r w:rsidR="00E43250" w:rsidRPr="00E43250">
        <w:rPr>
          <w:rFonts w:ascii="Calibri" w:hAnsi="Calibri" w:cs="Arial"/>
          <w:sz w:val="20"/>
        </w:rPr>
        <w:t>) dal servizio richiamato.</w:t>
      </w:r>
    </w:p>
    <w:p w14:paraId="115B6DDC" w14:textId="7E8F1D46" w:rsidR="006A492F" w:rsidRPr="0044308F" w:rsidRDefault="006A492F" w:rsidP="005E1324">
      <w:pPr>
        <w:pStyle w:val="Corpotestotitoli"/>
        <w:spacing w:line="276" w:lineRule="auto"/>
        <w:ind w:left="0"/>
        <w:rPr>
          <w:rFonts w:ascii="Calibri" w:hAnsi="Calibri" w:cs="Arial"/>
          <w:sz w:val="20"/>
        </w:rPr>
      </w:pPr>
      <w:r w:rsidRPr="0044308F">
        <w:rPr>
          <w:rFonts w:ascii="Calibri" w:hAnsi="Calibri" w:cs="Arial"/>
          <w:sz w:val="20"/>
        </w:rPr>
        <w:t xml:space="preserve">L’eventuale sostituzione del prodotto Cogito </w:t>
      </w:r>
      <w:r w:rsidR="005E1324" w:rsidRPr="0044308F">
        <w:rPr>
          <w:rFonts w:ascii="Calibri" w:hAnsi="Calibri" w:cs="Arial"/>
          <w:sz w:val="20"/>
        </w:rPr>
        <w:t xml:space="preserve">richiederebbe </w:t>
      </w:r>
      <w:r w:rsidRPr="0044308F">
        <w:rPr>
          <w:rFonts w:ascii="Calibri" w:hAnsi="Calibri" w:cs="Arial"/>
          <w:sz w:val="20"/>
        </w:rPr>
        <w:t>la riscrittura totale di tassonomie analoghe</w:t>
      </w:r>
      <w:r w:rsidR="005E1324" w:rsidRPr="0044308F">
        <w:rPr>
          <w:rFonts w:ascii="Calibri" w:hAnsi="Calibri" w:cs="Arial"/>
          <w:sz w:val="20"/>
        </w:rPr>
        <w:t>,</w:t>
      </w:r>
      <w:r w:rsidRPr="0044308F">
        <w:rPr>
          <w:rFonts w:ascii="Calibri" w:hAnsi="Calibri" w:cs="Arial"/>
          <w:sz w:val="20"/>
        </w:rPr>
        <w:t xml:space="preserve"> in altre soluzioni tecnologiche</w:t>
      </w:r>
      <w:r w:rsidR="005E1324" w:rsidRPr="0044308F">
        <w:rPr>
          <w:rFonts w:ascii="Calibri" w:hAnsi="Calibri" w:cs="Arial"/>
          <w:sz w:val="20"/>
        </w:rPr>
        <w:t xml:space="preserve">, con l’altissimo rischio che vengano restituiti </w:t>
      </w:r>
      <w:r w:rsidRPr="0044308F">
        <w:rPr>
          <w:rFonts w:ascii="Calibri" w:hAnsi="Calibri" w:cs="Arial"/>
          <w:sz w:val="20"/>
        </w:rPr>
        <w:t>risultati differenti</w:t>
      </w:r>
      <w:r w:rsidR="005E1324" w:rsidRPr="0044308F">
        <w:rPr>
          <w:rFonts w:ascii="Calibri" w:hAnsi="Calibri" w:cs="Arial"/>
          <w:sz w:val="20"/>
        </w:rPr>
        <w:t>,</w:t>
      </w:r>
      <w:r w:rsidRPr="0044308F">
        <w:rPr>
          <w:rFonts w:ascii="Calibri" w:hAnsi="Calibri" w:cs="Arial"/>
          <w:sz w:val="20"/>
        </w:rPr>
        <w:t xml:space="preserve"> rispetto a quelli attualmente ottenuti, in quanto ciascun motore semantico utilizza strategie logico-inferenziali differenti, tipiche del motore stesso. Da ciò ne seguirebbe che la base dati attualmente in uso potrebbe essere inquinata rendendo i risultati restituiti “incoerenti” o “contraddittori”</w:t>
      </w:r>
      <w:r w:rsidR="005E1324" w:rsidRPr="0044308F">
        <w:rPr>
          <w:rFonts w:ascii="Calibri" w:hAnsi="Calibri" w:cs="Arial"/>
          <w:sz w:val="20"/>
        </w:rPr>
        <w:t xml:space="preserve"> </w:t>
      </w:r>
      <w:r w:rsidRPr="0044308F">
        <w:rPr>
          <w:rFonts w:ascii="Calibri" w:hAnsi="Calibri" w:cs="Arial"/>
          <w:sz w:val="20"/>
        </w:rPr>
        <w:t xml:space="preserve">con quelli </w:t>
      </w:r>
      <w:r w:rsidR="005E1324" w:rsidRPr="0044308F">
        <w:rPr>
          <w:rFonts w:ascii="Calibri" w:hAnsi="Calibri" w:cs="Arial"/>
          <w:sz w:val="20"/>
        </w:rPr>
        <w:t xml:space="preserve">finora </w:t>
      </w:r>
      <w:r w:rsidRPr="0044308F">
        <w:rPr>
          <w:rFonts w:ascii="Calibri" w:hAnsi="Calibri" w:cs="Arial"/>
          <w:sz w:val="20"/>
        </w:rPr>
        <w:t>ottenuti utilizzando Cogito</w:t>
      </w:r>
      <w:r w:rsidR="005E1324" w:rsidRPr="0044308F">
        <w:rPr>
          <w:rFonts w:ascii="Calibri" w:hAnsi="Calibri" w:cs="Arial"/>
          <w:sz w:val="20"/>
        </w:rPr>
        <w:t xml:space="preserve"> e vanificando pertanto il lavoro pregresso</w:t>
      </w:r>
      <w:r w:rsidR="002579DC" w:rsidRPr="0044308F">
        <w:rPr>
          <w:rFonts w:ascii="Calibri" w:hAnsi="Calibri" w:cs="Arial"/>
          <w:sz w:val="20"/>
        </w:rPr>
        <w:t xml:space="preserve"> nonché le conoscenze acquisite</w:t>
      </w:r>
      <w:r w:rsidR="005E1324" w:rsidRPr="0044308F">
        <w:rPr>
          <w:rFonts w:ascii="Calibri" w:hAnsi="Calibri" w:cs="Arial"/>
          <w:sz w:val="20"/>
        </w:rPr>
        <w:t>.</w:t>
      </w:r>
    </w:p>
    <w:p w14:paraId="61B8EDA1" w14:textId="77777777" w:rsidR="006A492F" w:rsidRDefault="006A492F" w:rsidP="006A492F">
      <w:pPr>
        <w:pStyle w:val="Corpotestotitoli"/>
        <w:ind w:left="0" w:right="-1"/>
        <w:rPr>
          <w:rFonts w:ascii="Calibri" w:hAnsi="Calibri" w:cs="Arial"/>
          <w:sz w:val="20"/>
        </w:rPr>
      </w:pPr>
      <w:r w:rsidRPr="006A492F">
        <w:rPr>
          <w:rFonts w:ascii="Calibri" w:hAnsi="Calibri" w:cs="Arial"/>
          <w:sz w:val="20"/>
        </w:rPr>
        <w:t>Lo schema sottostante mostra, in sintesi, l’architettura di FRODO</w:t>
      </w:r>
      <w:r>
        <w:rPr>
          <w:rFonts w:ascii="Calibri" w:hAnsi="Calibri" w:cs="Arial"/>
          <w:sz w:val="20"/>
        </w:rPr>
        <w:t>.</w:t>
      </w:r>
    </w:p>
    <w:p w14:paraId="3ECEC8DF" w14:textId="6BEA2D32" w:rsidR="006E78E3" w:rsidRPr="006E78E3" w:rsidRDefault="006A492F" w:rsidP="006E78E3">
      <w:pPr>
        <w:spacing w:before="120" w:after="120" w:line="276" w:lineRule="auto"/>
        <w:jc w:val="both"/>
        <w:rPr>
          <w:rFonts w:ascii="Calibri" w:hAnsi="Calibri" w:cs="Arial"/>
          <w:sz w:val="20"/>
          <w:szCs w:val="20"/>
        </w:rPr>
      </w:pPr>
      <w:r>
        <w:rPr>
          <w:rFonts w:ascii="Calibri" w:hAnsi="Calibri" w:cs="Arial"/>
          <w:noProof/>
          <w:sz w:val="20"/>
          <w:szCs w:val="20"/>
        </w:rPr>
        <w:drawing>
          <wp:inline distT="0" distB="0" distL="0" distR="0" wp14:anchorId="3FFBF6E2" wp14:editId="6F405B2F">
            <wp:extent cx="5457172" cy="371697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9174" cy="3725148"/>
                    </a:xfrm>
                    <a:prstGeom prst="rect">
                      <a:avLst/>
                    </a:prstGeom>
                    <a:noFill/>
                  </pic:spPr>
                </pic:pic>
              </a:graphicData>
            </a:graphic>
          </wp:inline>
        </w:drawing>
      </w:r>
    </w:p>
    <w:p w14:paraId="245346F4" w14:textId="3478B791" w:rsidR="00E81E3F" w:rsidRPr="00E81E3F" w:rsidRDefault="00E81E3F" w:rsidP="00C36324">
      <w:pPr>
        <w:pStyle w:val="Titolo1-corpotesto"/>
        <w:spacing w:line="276" w:lineRule="auto"/>
        <w:ind w:left="0"/>
        <w:rPr>
          <w:rFonts w:ascii="Calibri" w:hAnsi="Calibri" w:cs="Arial"/>
          <w:sz w:val="20"/>
        </w:rPr>
      </w:pPr>
      <w:r w:rsidRPr="00E81E3F">
        <w:rPr>
          <w:rFonts w:ascii="Calibri" w:hAnsi="Calibri" w:cs="Arial"/>
          <w:sz w:val="20"/>
        </w:rPr>
        <w:t xml:space="preserve">L’attuale contratto </w:t>
      </w:r>
      <w:r>
        <w:rPr>
          <w:rFonts w:ascii="Calibri" w:hAnsi="Calibri" w:cs="Arial"/>
          <w:sz w:val="20"/>
        </w:rPr>
        <w:t xml:space="preserve">che prevede la manutenzione delle licenze già in uso ed un certo numero di giornate di Servizi di supporto specialistico, </w:t>
      </w:r>
      <w:r w:rsidRPr="00E81E3F">
        <w:rPr>
          <w:rFonts w:ascii="Calibri" w:hAnsi="Calibri" w:cs="Arial"/>
          <w:sz w:val="20"/>
        </w:rPr>
        <w:t xml:space="preserve">stipulato tra </w:t>
      </w:r>
      <w:proofErr w:type="spellStart"/>
      <w:r w:rsidRPr="00E81E3F">
        <w:rPr>
          <w:rFonts w:ascii="Calibri" w:hAnsi="Calibri" w:cs="Arial"/>
          <w:sz w:val="20"/>
        </w:rPr>
        <w:t>Sogei</w:t>
      </w:r>
      <w:proofErr w:type="spellEnd"/>
      <w:r w:rsidRPr="00E81E3F">
        <w:rPr>
          <w:rFonts w:ascii="Calibri" w:hAnsi="Calibri" w:cs="Arial"/>
          <w:sz w:val="20"/>
        </w:rPr>
        <w:t xml:space="preserve"> e la società Expert System</w:t>
      </w:r>
      <w:r>
        <w:rPr>
          <w:rFonts w:ascii="Calibri" w:hAnsi="Calibri" w:cs="Arial"/>
          <w:sz w:val="20"/>
        </w:rPr>
        <w:t xml:space="preserve"> (r</w:t>
      </w:r>
      <w:r w:rsidRPr="00E81E3F">
        <w:rPr>
          <w:rFonts w:ascii="Calibri" w:hAnsi="Calibri" w:cs="Arial"/>
          <w:sz w:val="20"/>
        </w:rPr>
        <w:t>epertorio CSQT180244</w:t>
      </w:r>
      <w:r>
        <w:rPr>
          <w:rFonts w:ascii="Calibri" w:hAnsi="Calibri" w:cs="Arial"/>
          <w:sz w:val="20"/>
        </w:rPr>
        <w:t>)</w:t>
      </w:r>
      <w:r w:rsidR="001A5A91">
        <w:rPr>
          <w:rFonts w:ascii="Calibri" w:hAnsi="Calibri" w:cs="Arial"/>
          <w:sz w:val="20"/>
        </w:rPr>
        <w:t>,</w:t>
      </w:r>
      <w:r w:rsidRPr="00E81E3F">
        <w:rPr>
          <w:rFonts w:ascii="Calibri" w:hAnsi="Calibri" w:cs="Arial"/>
          <w:sz w:val="20"/>
        </w:rPr>
        <w:t xml:space="preserve"> scadrà in data 30/09/2020</w:t>
      </w:r>
      <w:r>
        <w:rPr>
          <w:rFonts w:ascii="Calibri" w:hAnsi="Calibri" w:cs="Arial"/>
          <w:sz w:val="20"/>
        </w:rPr>
        <w:t>.</w:t>
      </w:r>
    </w:p>
    <w:p w14:paraId="787EA035" w14:textId="77777777" w:rsidR="00C36324" w:rsidRDefault="00C36324" w:rsidP="00320B58">
      <w:pPr>
        <w:pStyle w:val="Titolo1-corpotesto"/>
        <w:spacing w:line="276" w:lineRule="auto"/>
        <w:ind w:left="0"/>
        <w:rPr>
          <w:rFonts w:ascii="Calibri" w:hAnsi="Calibri" w:cs="Arial"/>
          <w:b/>
          <w:sz w:val="20"/>
        </w:rPr>
      </w:pPr>
    </w:p>
    <w:p w14:paraId="5667D23D" w14:textId="01DF8F07" w:rsidR="0044308F" w:rsidRPr="0044308F" w:rsidRDefault="0044308F" w:rsidP="00320B58">
      <w:pPr>
        <w:pStyle w:val="Titolo1-corpotesto"/>
        <w:spacing w:line="276" w:lineRule="auto"/>
        <w:ind w:left="0"/>
        <w:rPr>
          <w:rFonts w:ascii="Calibri" w:hAnsi="Calibri" w:cs="Arial"/>
          <w:b/>
          <w:sz w:val="20"/>
        </w:rPr>
      </w:pPr>
      <w:r w:rsidRPr="0044308F">
        <w:rPr>
          <w:rFonts w:ascii="Calibri" w:hAnsi="Calibri" w:cs="Arial"/>
          <w:b/>
          <w:sz w:val="20"/>
        </w:rPr>
        <w:t>Nuove esigenze</w:t>
      </w:r>
    </w:p>
    <w:p w14:paraId="771609E1" w14:textId="0C1CDCCE" w:rsidR="00320B58" w:rsidRPr="00E43250" w:rsidRDefault="00320B58" w:rsidP="00320B58">
      <w:pPr>
        <w:pStyle w:val="Titolo1-corpotesto"/>
        <w:spacing w:line="276" w:lineRule="auto"/>
        <w:ind w:left="0"/>
        <w:rPr>
          <w:rFonts w:ascii="Calibri" w:hAnsi="Calibri" w:cs="Arial"/>
          <w:sz w:val="20"/>
        </w:rPr>
      </w:pPr>
      <w:r w:rsidRPr="00E43250">
        <w:rPr>
          <w:rFonts w:ascii="Calibri" w:hAnsi="Calibri" w:cs="Arial"/>
          <w:sz w:val="20"/>
        </w:rPr>
        <w:t>La costante crescita di siti internet e la conseguente proliferazione di documenti rende sempre più difficoltosi</w:t>
      </w:r>
      <w:r w:rsidR="006D4A56" w:rsidRPr="00E43250">
        <w:rPr>
          <w:rFonts w:ascii="Calibri" w:hAnsi="Calibri" w:cs="Arial"/>
          <w:sz w:val="20"/>
        </w:rPr>
        <w:t>, senza un adeguato supporto tecnologico</w:t>
      </w:r>
      <w:r w:rsidR="006D4A56">
        <w:rPr>
          <w:rFonts w:ascii="Calibri" w:hAnsi="Calibri" w:cs="Arial"/>
          <w:sz w:val="20"/>
        </w:rPr>
        <w:t>,</w:t>
      </w:r>
      <w:r w:rsidRPr="00E43250">
        <w:rPr>
          <w:rFonts w:ascii="Calibri" w:hAnsi="Calibri" w:cs="Arial"/>
          <w:sz w:val="20"/>
        </w:rPr>
        <w:t xml:space="preserve"> l’organizzazione e il recupero delle informazioni utili alla identificazione e categorizzazione automatica dei testi.</w:t>
      </w:r>
    </w:p>
    <w:p w14:paraId="2385EF88" w14:textId="0380D444" w:rsidR="00320B58" w:rsidRPr="00012655" w:rsidRDefault="00320B58" w:rsidP="00320B58">
      <w:pPr>
        <w:pStyle w:val="Titolo1-corpotesto"/>
        <w:spacing w:line="276" w:lineRule="auto"/>
        <w:ind w:left="0"/>
        <w:rPr>
          <w:rFonts w:ascii="Calibri" w:hAnsi="Calibri" w:cs="Arial"/>
          <w:sz w:val="20"/>
        </w:rPr>
      </w:pPr>
      <w:r w:rsidRPr="00E43250">
        <w:rPr>
          <w:rFonts w:ascii="Calibri" w:hAnsi="Calibri" w:cs="Arial"/>
          <w:sz w:val="20"/>
        </w:rPr>
        <w:t xml:space="preserve">Nell’ambito dell’implementazione della soluzione S.I.S.C.O., il “Sistema Informativo Soggetti Criminalità comune e Organizzata” in uso all’Ufficio Antifrode di ADM, ma più in generale in tutte le attività orientate alla messa in opera di soluzioni destinate al contrasto all’illegalità, si </w:t>
      </w:r>
      <w:r w:rsidR="00E43250">
        <w:rPr>
          <w:rFonts w:ascii="Calibri" w:hAnsi="Calibri" w:cs="Arial"/>
          <w:sz w:val="20"/>
        </w:rPr>
        <w:t xml:space="preserve">è configurata </w:t>
      </w:r>
      <w:r w:rsidRPr="00E43250">
        <w:rPr>
          <w:rFonts w:ascii="Calibri" w:hAnsi="Calibri" w:cs="Arial"/>
          <w:sz w:val="20"/>
        </w:rPr>
        <w:t xml:space="preserve">la necessità di poter </w:t>
      </w:r>
      <w:r w:rsidRPr="00E43250">
        <w:rPr>
          <w:rFonts w:ascii="Calibri" w:hAnsi="Calibri" w:cs="Arial"/>
          <w:sz w:val="20"/>
        </w:rPr>
        <w:lastRenderedPageBreak/>
        <w:t>effettuare delle ricerche specializzate nel web in contesti informativi non generici. Nello specifico, l’applicazione S.I.S.C</w:t>
      </w:r>
      <w:r w:rsidR="00CE3CB2">
        <w:rPr>
          <w:rFonts w:ascii="Calibri" w:hAnsi="Calibri" w:cs="Arial"/>
          <w:sz w:val="20"/>
        </w:rPr>
        <w:t>.</w:t>
      </w:r>
      <w:r w:rsidRPr="00E43250">
        <w:rPr>
          <w:rFonts w:ascii="Calibri" w:hAnsi="Calibri" w:cs="Arial"/>
          <w:sz w:val="20"/>
        </w:rPr>
        <w:t>O. contiene dati giudiziari – considerati quindi altamente sensibili – e</w:t>
      </w:r>
      <w:r w:rsidR="00CE3CB2">
        <w:rPr>
          <w:rFonts w:ascii="Calibri" w:hAnsi="Calibri" w:cs="Arial"/>
          <w:sz w:val="20"/>
        </w:rPr>
        <w:t>d</w:t>
      </w:r>
      <w:r w:rsidRPr="00E43250">
        <w:rPr>
          <w:rFonts w:ascii="Calibri" w:hAnsi="Calibri" w:cs="Arial"/>
          <w:sz w:val="20"/>
        </w:rPr>
        <w:t xml:space="preserve"> informazioni correlate ai soggetti coinvolti. Considerando la vastità del mondo internet e le molteplici fonti riscontrabili in esso, </w:t>
      </w:r>
      <w:r w:rsidRPr="00870492">
        <w:rPr>
          <w:rFonts w:ascii="Calibri" w:hAnsi="Calibri" w:cs="Arial"/>
          <w:sz w:val="20"/>
        </w:rPr>
        <w:t xml:space="preserve">l’obiettivo è quello di arricchire ulteriormente il </w:t>
      </w:r>
      <w:proofErr w:type="spellStart"/>
      <w:r w:rsidRPr="00870492">
        <w:rPr>
          <w:rFonts w:ascii="Calibri" w:hAnsi="Calibri" w:cs="Arial"/>
          <w:sz w:val="20"/>
        </w:rPr>
        <w:t>dataset</w:t>
      </w:r>
      <w:proofErr w:type="spellEnd"/>
      <w:r w:rsidRPr="00870492">
        <w:rPr>
          <w:rFonts w:ascii="Calibri" w:hAnsi="Calibri" w:cs="Arial"/>
          <w:sz w:val="20"/>
        </w:rPr>
        <w:t>, individuando informazioni che abbiano un legame con i dati già in possesso, fornendo in qualche modo elementi aggiuntivi utili per l’analisi dei dati</w:t>
      </w:r>
      <w:r w:rsidRPr="00012655">
        <w:rPr>
          <w:rFonts w:ascii="Calibri" w:hAnsi="Calibri" w:cs="Arial"/>
          <w:sz w:val="20"/>
        </w:rPr>
        <w:t>.</w:t>
      </w:r>
    </w:p>
    <w:p w14:paraId="6442F25F" w14:textId="673CE984" w:rsidR="00320B58" w:rsidRPr="00870492" w:rsidRDefault="00320B58" w:rsidP="00320B58">
      <w:pPr>
        <w:pStyle w:val="Titolo1-corpotesto"/>
        <w:spacing w:line="276" w:lineRule="auto"/>
        <w:ind w:left="0"/>
        <w:rPr>
          <w:rFonts w:ascii="Calibri" w:hAnsi="Calibri" w:cs="Arial"/>
          <w:sz w:val="20"/>
        </w:rPr>
      </w:pPr>
      <w:r w:rsidRPr="00870492">
        <w:rPr>
          <w:rFonts w:ascii="Calibri" w:hAnsi="Calibri" w:cs="Arial"/>
          <w:sz w:val="20"/>
        </w:rPr>
        <w:t>L’ADM ha</w:t>
      </w:r>
      <w:r w:rsidR="00A772A0" w:rsidRPr="00870492">
        <w:rPr>
          <w:rFonts w:ascii="Calibri" w:hAnsi="Calibri" w:cs="Arial"/>
          <w:sz w:val="20"/>
        </w:rPr>
        <w:t>,</w:t>
      </w:r>
      <w:r w:rsidRPr="00870492">
        <w:rPr>
          <w:rFonts w:ascii="Calibri" w:hAnsi="Calibri" w:cs="Arial"/>
          <w:sz w:val="20"/>
        </w:rPr>
        <w:t xml:space="preserve"> </w:t>
      </w:r>
      <w:r w:rsidR="00E43250" w:rsidRPr="00870492">
        <w:rPr>
          <w:rFonts w:ascii="Calibri" w:hAnsi="Calibri" w:cs="Arial"/>
          <w:sz w:val="20"/>
        </w:rPr>
        <w:t>pertanto</w:t>
      </w:r>
      <w:r w:rsidR="00A772A0" w:rsidRPr="00870492">
        <w:rPr>
          <w:rFonts w:ascii="Calibri" w:hAnsi="Calibri" w:cs="Arial"/>
          <w:sz w:val="20"/>
        </w:rPr>
        <w:t>,</w:t>
      </w:r>
      <w:r w:rsidR="00E43250" w:rsidRPr="00870492">
        <w:rPr>
          <w:rFonts w:ascii="Calibri" w:hAnsi="Calibri" w:cs="Arial"/>
          <w:sz w:val="20"/>
        </w:rPr>
        <w:t xml:space="preserve"> </w:t>
      </w:r>
      <w:r w:rsidRPr="00870492">
        <w:rPr>
          <w:rFonts w:ascii="Calibri" w:hAnsi="Calibri" w:cs="Arial"/>
          <w:sz w:val="20"/>
        </w:rPr>
        <w:t>espresso l’esigenza di utilizzare un ulteriore strumento per effettuare le ricerche di cui sopra. Difatti, trattando tematiche sensibili, legate al mondo del crimine organizzato, il livello delle ricerche deve essere necessariamente mirato e accurato. Notevole importanza riveste la possibilità di poter individuare riferimenti precisi a persone, luoghi ed eventuali posizioni geografiche. Nell’ambito delle attività di indagine, questi ultimi rappresentano sicuramente degli elementi chiave che la soluzione deve essere in grado di identificare all’interno del contenuto acquisito durante la ricerca.</w:t>
      </w:r>
    </w:p>
    <w:p w14:paraId="7DB57F8A" w14:textId="77777777" w:rsidR="001E21FC" w:rsidRDefault="001E21FC" w:rsidP="001E21FC">
      <w:pPr>
        <w:pStyle w:val="Titolo1-corpotesto"/>
        <w:spacing w:line="276" w:lineRule="auto"/>
        <w:ind w:left="0"/>
        <w:rPr>
          <w:rFonts w:ascii="Calibri" w:hAnsi="Calibri" w:cs="Arial"/>
          <w:b/>
          <w:sz w:val="20"/>
        </w:rPr>
      </w:pPr>
    </w:p>
    <w:p w14:paraId="59073EDF" w14:textId="2804F3A9" w:rsidR="001E21FC" w:rsidRDefault="001E21FC" w:rsidP="0044308F">
      <w:pPr>
        <w:pStyle w:val="Titolo1-corpotesto"/>
        <w:spacing w:line="276" w:lineRule="auto"/>
        <w:ind w:left="0"/>
        <w:rPr>
          <w:rFonts w:ascii="Calibri" w:hAnsi="Calibri" w:cs="Arial"/>
          <w:sz w:val="20"/>
          <w:highlight w:val="yellow"/>
        </w:rPr>
      </w:pPr>
      <w:r>
        <w:rPr>
          <w:rFonts w:ascii="Calibri" w:hAnsi="Calibri" w:cs="Arial"/>
          <w:b/>
          <w:sz w:val="20"/>
        </w:rPr>
        <w:t>Requisiti minimi</w:t>
      </w:r>
    </w:p>
    <w:p w14:paraId="4FF4A0AC" w14:textId="697490B2" w:rsidR="00E43250" w:rsidRPr="00552154" w:rsidRDefault="00E43250" w:rsidP="0044308F">
      <w:pPr>
        <w:pStyle w:val="Titolo1-corpotesto"/>
        <w:spacing w:line="276" w:lineRule="auto"/>
        <w:ind w:left="0"/>
        <w:rPr>
          <w:rFonts w:ascii="Calibri" w:hAnsi="Calibri" w:cs="Arial"/>
          <w:sz w:val="20"/>
        </w:rPr>
      </w:pPr>
      <w:r w:rsidRPr="00552154">
        <w:rPr>
          <w:rFonts w:ascii="Calibri" w:hAnsi="Calibri" w:cs="Arial"/>
          <w:sz w:val="20"/>
        </w:rPr>
        <w:t xml:space="preserve">Tale strumento deve fornire supporto al lavoro dell’analista nella gestione dell’intero processo di analisi delle informazioni (definizione fonti e tassonomie di riferimento, acquisizione, selezione, gestione </w:t>
      </w:r>
      <w:proofErr w:type="spellStart"/>
      <w:r w:rsidRPr="00552154">
        <w:rPr>
          <w:rFonts w:ascii="Calibri" w:hAnsi="Calibri" w:cs="Arial"/>
          <w:sz w:val="20"/>
        </w:rPr>
        <w:t>alert</w:t>
      </w:r>
      <w:proofErr w:type="spellEnd"/>
      <w:r w:rsidRPr="00552154">
        <w:rPr>
          <w:rFonts w:ascii="Calibri" w:hAnsi="Calibri" w:cs="Arial"/>
          <w:sz w:val="20"/>
        </w:rPr>
        <w:t>, valutazione e validazione, disseminazione</w:t>
      </w:r>
      <w:r w:rsidR="0044308F" w:rsidRPr="00552154">
        <w:rPr>
          <w:rFonts w:ascii="Calibri" w:hAnsi="Calibri" w:cs="Arial"/>
          <w:sz w:val="20"/>
        </w:rPr>
        <w:t>)</w:t>
      </w:r>
      <w:r w:rsidRPr="00552154">
        <w:rPr>
          <w:rFonts w:ascii="Calibri" w:hAnsi="Calibri" w:cs="Arial"/>
          <w:sz w:val="20"/>
        </w:rPr>
        <w:t xml:space="preserve">. </w:t>
      </w:r>
      <w:r w:rsidR="00EC040D">
        <w:rPr>
          <w:rFonts w:ascii="Calibri" w:hAnsi="Calibri" w:cs="Arial"/>
          <w:sz w:val="20"/>
        </w:rPr>
        <w:t>È</w:t>
      </w:r>
      <w:r w:rsidR="00EC040D" w:rsidRPr="00552154">
        <w:rPr>
          <w:rFonts w:ascii="Calibri" w:hAnsi="Calibri" w:cs="Arial"/>
          <w:sz w:val="20"/>
        </w:rPr>
        <w:t xml:space="preserve"> </w:t>
      </w:r>
      <w:r w:rsidRPr="00552154">
        <w:rPr>
          <w:rFonts w:ascii="Calibri" w:hAnsi="Calibri" w:cs="Arial"/>
          <w:sz w:val="20"/>
        </w:rPr>
        <w:t>richiesta inoltre la possibilità di disporre di un’interfaccia web interattiva, comprensiva di visualizzazioni grafiche a supporto del lavoro di analisi.</w:t>
      </w:r>
    </w:p>
    <w:p w14:paraId="76C4C065" w14:textId="4008DDFC" w:rsidR="00E43250" w:rsidRPr="008539FC" w:rsidRDefault="00E43250" w:rsidP="008539FC">
      <w:pPr>
        <w:pStyle w:val="Titolo1-corpotesto"/>
        <w:spacing w:line="276" w:lineRule="auto"/>
        <w:ind w:left="0"/>
        <w:rPr>
          <w:rFonts w:ascii="Calibri" w:hAnsi="Calibri" w:cs="Arial"/>
          <w:sz w:val="20"/>
        </w:rPr>
      </w:pPr>
      <w:r w:rsidRPr="00552154">
        <w:rPr>
          <w:rFonts w:ascii="Calibri" w:hAnsi="Calibri" w:cs="Arial"/>
          <w:sz w:val="20"/>
        </w:rPr>
        <w:t>Più in dettaglio</w:t>
      </w:r>
      <w:r w:rsidR="00EC040D">
        <w:rPr>
          <w:rFonts w:ascii="Calibri" w:hAnsi="Calibri" w:cs="Arial"/>
          <w:sz w:val="20"/>
        </w:rPr>
        <w:t>,</w:t>
      </w:r>
      <w:r w:rsidRPr="00552154">
        <w:rPr>
          <w:rFonts w:ascii="Calibri" w:hAnsi="Calibri" w:cs="Arial"/>
          <w:sz w:val="20"/>
        </w:rPr>
        <w:t xml:space="preserve"> è necessario avere la possibilità di poter sottoporre gli elementi raccolti nell’ambito della ricerca effettuata</w:t>
      </w:r>
      <w:r w:rsidR="00EC040D">
        <w:rPr>
          <w:rFonts w:ascii="Calibri" w:hAnsi="Calibri" w:cs="Arial"/>
          <w:sz w:val="20"/>
        </w:rPr>
        <w:t>,</w:t>
      </w:r>
      <w:r w:rsidRPr="00552154">
        <w:rPr>
          <w:rFonts w:ascii="Calibri" w:hAnsi="Calibri" w:cs="Arial"/>
          <w:sz w:val="20"/>
        </w:rPr>
        <w:t xml:space="preserve"> ad un processo di categorizzazione semantica, in lingua ital</w:t>
      </w:r>
      <w:r w:rsidR="008539FC" w:rsidRPr="00552154">
        <w:rPr>
          <w:rFonts w:ascii="Calibri" w:hAnsi="Calibri" w:cs="Arial"/>
          <w:sz w:val="20"/>
        </w:rPr>
        <w:t>iana ed inglese, sulla base di t</w:t>
      </w:r>
      <w:r w:rsidRPr="00552154">
        <w:rPr>
          <w:rFonts w:ascii="Calibri" w:hAnsi="Calibri" w:cs="Arial"/>
          <w:sz w:val="20"/>
        </w:rPr>
        <w:t>assonomie dedicate che permettono di acquisire informazioni ricadenti nel panorama giornalistico nazionale ed internazionale.</w:t>
      </w:r>
    </w:p>
    <w:p w14:paraId="63803F01" w14:textId="4F74F9B7" w:rsidR="00E43250" w:rsidRPr="00552154" w:rsidRDefault="00E43250" w:rsidP="008539FC">
      <w:pPr>
        <w:pStyle w:val="Titolo1-corpotesto"/>
        <w:spacing w:line="276" w:lineRule="auto"/>
        <w:ind w:left="0"/>
        <w:rPr>
          <w:rFonts w:ascii="Calibri" w:hAnsi="Calibri" w:cs="Arial"/>
          <w:sz w:val="20"/>
        </w:rPr>
      </w:pPr>
      <w:r w:rsidRPr="00552154">
        <w:rPr>
          <w:rFonts w:ascii="Calibri" w:hAnsi="Calibri" w:cs="Arial"/>
          <w:sz w:val="20"/>
        </w:rPr>
        <w:t xml:space="preserve">Inoltre </w:t>
      </w:r>
      <w:r w:rsidR="008539FC" w:rsidRPr="00552154">
        <w:rPr>
          <w:rFonts w:ascii="Calibri" w:hAnsi="Calibri" w:cs="Arial"/>
          <w:sz w:val="20"/>
        </w:rPr>
        <w:t xml:space="preserve">lo strumento </w:t>
      </w:r>
      <w:r w:rsidRPr="00552154">
        <w:rPr>
          <w:rFonts w:ascii="Calibri" w:hAnsi="Calibri" w:cs="Arial"/>
          <w:sz w:val="20"/>
        </w:rPr>
        <w:t xml:space="preserve">deve essere in grado, per la natura stessa della richiesta ed esigenza, </w:t>
      </w:r>
      <w:r w:rsidR="008539FC" w:rsidRPr="00552154">
        <w:rPr>
          <w:rFonts w:ascii="Calibri" w:hAnsi="Calibri" w:cs="Arial"/>
          <w:sz w:val="20"/>
        </w:rPr>
        <w:t xml:space="preserve">di </w:t>
      </w:r>
      <w:r w:rsidRPr="00552154">
        <w:rPr>
          <w:rFonts w:ascii="Calibri" w:hAnsi="Calibri" w:cs="Arial"/>
          <w:sz w:val="20"/>
        </w:rPr>
        <w:t>esplorare</w:t>
      </w:r>
      <w:r w:rsidR="008539FC" w:rsidRPr="00552154">
        <w:rPr>
          <w:rFonts w:ascii="Calibri" w:hAnsi="Calibri" w:cs="Arial"/>
          <w:sz w:val="20"/>
        </w:rPr>
        <w:t>,</w:t>
      </w:r>
      <w:r w:rsidRPr="00552154">
        <w:rPr>
          <w:rFonts w:ascii="Calibri" w:hAnsi="Calibri" w:cs="Arial"/>
          <w:sz w:val="20"/>
        </w:rPr>
        <w:t xml:space="preserve"> in modo inequivocabile</w:t>
      </w:r>
      <w:r w:rsidR="008539FC" w:rsidRPr="00552154">
        <w:rPr>
          <w:rFonts w:ascii="Calibri" w:hAnsi="Calibri" w:cs="Arial"/>
          <w:sz w:val="20"/>
        </w:rPr>
        <w:t>,</w:t>
      </w:r>
      <w:r w:rsidRPr="00552154">
        <w:rPr>
          <w:rFonts w:ascii="Calibri" w:hAnsi="Calibri" w:cs="Arial"/>
          <w:sz w:val="20"/>
        </w:rPr>
        <w:t xml:space="preserve"> il mondo della criminalità riuscendo ad individuare le principali macro tipologie di reato.</w:t>
      </w:r>
    </w:p>
    <w:p w14:paraId="49FE055F" w14:textId="37DFEB09" w:rsidR="00E43250" w:rsidRPr="00552154" w:rsidRDefault="00E43250" w:rsidP="00870492">
      <w:pPr>
        <w:pStyle w:val="Titolo1-corpotesto"/>
        <w:spacing w:line="276" w:lineRule="auto"/>
        <w:ind w:left="0"/>
        <w:rPr>
          <w:rFonts w:ascii="Calibri" w:hAnsi="Calibri" w:cs="Arial"/>
          <w:sz w:val="20"/>
        </w:rPr>
      </w:pPr>
      <w:r w:rsidRPr="00552154">
        <w:rPr>
          <w:rFonts w:ascii="Calibri" w:hAnsi="Calibri" w:cs="Arial"/>
          <w:sz w:val="20"/>
        </w:rPr>
        <w:t xml:space="preserve">Infine, come </w:t>
      </w:r>
      <w:r w:rsidR="008539FC" w:rsidRPr="00552154">
        <w:rPr>
          <w:rFonts w:ascii="Calibri" w:hAnsi="Calibri" w:cs="Arial"/>
          <w:sz w:val="20"/>
        </w:rPr>
        <w:t xml:space="preserve">requisito </w:t>
      </w:r>
      <w:r w:rsidRPr="00552154">
        <w:rPr>
          <w:rFonts w:ascii="Calibri" w:hAnsi="Calibri" w:cs="Arial"/>
          <w:sz w:val="20"/>
        </w:rPr>
        <w:t xml:space="preserve">necessario e fondamentale, il software deve essere </w:t>
      </w:r>
      <w:r w:rsidRPr="00870492">
        <w:rPr>
          <w:rFonts w:ascii="Calibri" w:hAnsi="Calibri" w:cs="Arial"/>
          <w:sz w:val="20"/>
          <w:u w:val="single"/>
        </w:rPr>
        <w:t>integrabile in modo ottimale</w:t>
      </w:r>
      <w:r w:rsidRPr="00552154">
        <w:rPr>
          <w:rFonts w:ascii="Calibri" w:hAnsi="Calibri" w:cs="Arial"/>
          <w:sz w:val="20"/>
        </w:rPr>
        <w:t xml:space="preserve"> con tutti i prodotti </w:t>
      </w:r>
      <w:r w:rsidR="008539FC" w:rsidRPr="00552154">
        <w:rPr>
          <w:rFonts w:ascii="Calibri" w:hAnsi="Calibri" w:cs="Arial"/>
          <w:sz w:val="20"/>
        </w:rPr>
        <w:t xml:space="preserve">sopra descritti, </w:t>
      </w:r>
      <w:r w:rsidRPr="00552154">
        <w:rPr>
          <w:rFonts w:ascii="Calibri" w:hAnsi="Calibri" w:cs="Arial"/>
          <w:sz w:val="20"/>
        </w:rPr>
        <w:t>già utilizzati in FRODO e che fanno parte della famiglia Cogito. In particolare devono essere garantiti, senza richiedere uno sforzo di personalizzazioni e di programmazione, i seguenti punti:</w:t>
      </w:r>
    </w:p>
    <w:p w14:paraId="3120D897" w14:textId="2448811A" w:rsidR="00E43250" w:rsidRPr="005816FB" w:rsidRDefault="00E43250" w:rsidP="00870492">
      <w:pPr>
        <w:pStyle w:val="Titolo1-corpotesto"/>
        <w:numPr>
          <w:ilvl w:val="0"/>
          <w:numId w:val="8"/>
        </w:numPr>
        <w:spacing w:line="276" w:lineRule="auto"/>
        <w:ind w:left="714" w:hanging="357"/>
        <w:rPr>
          <w:rFonts w:ascii="Calibri" w:hAnsi="Calibri" w:cs="Arial"/>
          <w:sz w:val="20"/>
        </w:rPr>
      </w:pPr>
      <w:r w:rsidRPr="005816FB">
        <w:rPr>
          <w:rFonts w:ascii="Calibri" w:hAnsi="Calibri" w:cs="Arial"/>
          <w:sz w:val="20"/>
        </w:rPr>
        <w:t xml:space="preserve">Esportabilità delle tassonomie create per i diversi </w:t>
      </w:r>
      <w:proofErr w:type="spellStart"/>
      <w:proofErr w:type="gramStart"/>
      <w:r w:rsidRPr="005816FB">
        <w:rPr>
          <w:rFonts w:ascii="Calibri" w:hAnsi="Calibri" w:cs="Arial"/>
          <w:sz w:val="20"/>
        </w:rPr>
        <w:t>progetti</w:t>
      </w:r>
      <w:r w:rsidR="00E12756" w:rsidRPr="005816FB">
        <w:rPr>
          <w:rFonts w:ascii="Calibri" w:hAnsi="Calibri" w:cs="Arial"/>
          <w:sz w:val="20"/>
        </w:rPr>
        <w:t>,</w:t>
      </w:r>
      <w:r w:rsidRPr="005816FB">
        <w:rPr>
          <w:rFonts w:ascii="Calibri" w:hAnsi="Calibri" w:cs="Arial"/>
          <w:sz w:val="20"/>
        </w:rPr>
        <w:t>grazie</w:t>
      </w:r>
      <w:proofErr w:type="spellEnd"/>
      <w:proofErr w:type="gramEnd"/>
      <w:r w:rsidRPr="005816FB">
        <w:rPr>
          <w:rFonts w:ascii="Calibri" w:hAnsi="Calibri" w:cs="Arial"/>
          <w:sz w:val="20"/>
        </w:rPr>
        <w:t xml:space="preserve"> all’utilizzo di </w:t>
      </w:r>
      <w:proofErr w:type="spellStart"/>
      <w:r w:rsidRPr="005816FB">
        <w:rPr>
          <w:rFonts w:ascii="Calibri" w:hAnsi="Calibri" w:cs="Arial"/>
          <w:sz w:val="20"/>
        </w:rPr>
        <w:t>Categorizer</w:t>
      </w:r>
      <w:proofErr w:type="spellEnd"/>
      <w:r w:rsidRPr="005816FB">
        <w:rPr>
          <w:rFonts w:ascii="Calibri" w:hAnsi="Calibri" w:cs="Arial"/>
          <w:sz w:val="20"/>
        </w:rPr>
        <w:t xml:space="preserve"> e </w:t>
      </w:r>
      <w:proofErr w:type="spellStart"/>
      <w:r w:rsidRPr="005816FB">
        <w:rPr>
          <w:rFonts w:ascii="Calibri" w:hAnsi="Calibri" w:cs="Arial"/>
          <w:sz w:val="20"/>
        </w:rPr>
        <w:t>Discover</w:t>
      </w:r>
      <w:proofErr w:type="spellEnd"/>
      <w:r w:rsidR="00E12756" w:rsidRPr="005816FB">
        <w:rPr>
          <w:rFonts w:ascii="Calibri" w:hAnsi="Calibri" w:cs="Arial"/>
          <w:sz w:val="20"/>
        </w:rPr>
        <w:t>,</w:t>
      </w:r>
      <w:r w:rsidRPr="005816FB">
        <w:rPr>
          <w:rFonts w:ascii="Calibri" w:hAnsi="Calibri" w:cs="Arial"/>
          <w:sz w:val="20"/>
        </w:rPr>
        <w:t xml:space="preserve"> nel software individuato</w:t>
      </w:r>
      <w:r w:rsidR="004146F8" w:rsidRPr="005816FB">
        <w:rPr>
          <w:rFonts w:ascii="Calibri" w:hAnsi="Calibri" w:cs="Arial"/>
          <w:sz w:val="20"/>
        </w:rPr>
        <w:t>,</w:t>
      </w:r>
      <w:r w:rsidRPr="005816FB">
        <w:rPr>
          <w:rFonts w:ascii="Calibri" w:hAnsi="Calibri" w:cs="Arial"/>
          <w:sz w:val="20"/>
        </w:rPr>
        <w:t xml:space="preserve"> in modo da riutilizzare il lavoro già svolto.</w:t>
      </w:r>
    </w:p>
    <w:p w14:paraId="5421F2D8" w14:textId="0C8D8B34" w:rsidR="00E43250" w:rsidRPr="005816FB" w:rsidRDefault="00E43250" w:rsidP="00870492">
      <w:pPr>
        <w:pStyle w:val="Titolo1-corpotesto"/>
        <w:numPr>
          <w:ilvl w:val="0"/>
          <w:numId w:val="8"/>
        </w:numPr>
        <w:spacing w:line="276" w:lineRule="auto"/>
        <w:ind w:left="714" w:hanging="357"/>
        <w:rPr>
          <w:rFonts w:ascii="Calibri" w:hAnsi="Calibri" w:cs="Arial"/>
          <w:sz w:val="20"/>
        </w:rPr>
      </w:pPr>
      <w:r w:rsidRPr="005816FB">
        <w:rPr>
          <w:rFonts w:ascii="Calibri" w:hAnsi="Calibri" w:cs="Arial"/>
          <w:sz w:val="20"/>
        </w:rPr>
        <w:t>Integrazione con Cogito Studio</w:t>
      </w:r>
      <w:r w:rsidR="004146F8" w:rsidRPr="005816FB">
        <w:rPr>
          <w:rFonts w:ascii="Calibri" w:hAnsi="Calibri" w:cs="Arial"/>
          <w:sz w:val="20"/>
        </w:rPr>
        <w:t xml:space="preserve"> (</w:t>
      </w:r>
      <w:r w:rsidRPr="005816FB">
        <w:rPr>
          <w:rFonts w:ascii="Calibri" w:hAnsi="Calibri" w:cs="Arial"/>
          <w:sz w:val="20"/>
        </w:rPr>
        <w:t>su cui si è investito anche per la formazione</w:t>
      </w:r>
      <w:r w:rsidR="004146F8" w:rsidRPr="005816FB">
        <w:rPr>
          <w:rFonts w:ascii="Calibri" w:hAnsi="Calibri" w:cs="Arial"/>
          <w:sz w:val="20"/>
        </w:rPr>
        <w:t>)</w:t>
      </w:r>
      <w:r w:rsidRPr="005816FB">
        <w:rPr>
          <w:rFonts w:ascii="Calibri" w:hAnsi="Calibri" w:cs="Arial"/>
          <w:sz w:val="20"/>
        </w:rPr>
        <w:t xml:space="preserve"> e che permette di modificare regole e personalizzare progetti linguistici di categorizzazione ed estrazione entità in tecnologia Cogito.</w:t>
      </w:r>
    </w:p>
    <w:p w14:paraId="7EB8FEF0" w14:textId="4C33B093" w:rsidR="001E21FC" w:rsidRPr="00870492" w:rsidRDefault="001E21FC" w:rsidP="00870492">
      <w:pPr>
        <w:pStyle w:val="Titolo1-corpotesto"/>
        <w:spacing w:line="360" w:lineRule="auto"/>
        <w:ind w:left="0"/>
        <w:rPr>
          <w:rFonts w:ascii="Calibri" w:hAnsi="Calibri" w:cs="Arial"/>
          <w:sz w:val="20"/>
        </w:rPr>
      </w:pPr>
    </w:p>
    <w:p w14:paraId="7609D403" w14:textId="390FCC8C" w:rsidR="001E21FC" w:rsidRPr="001E21FC" w:rsidRDefault="001E21FC" w:rsidP="001E21FC">
      <w:pPr>
        <w:pStyle w:val="Titolo1-corpotesto"/>
        <w:ind w:left="0"/>
        <w:rPr>
          <w:rFonts w:ascii="Calibri" w:hAnsi="Calibri" w:cs="Arial"/>
          <w:b/>
          <w:sz w:val="20"/>
        </w:rPr>
      </w:pPr>
      <w:r w:rsidRPr="001E21FC">
        <w:rPr>
          <w:rFonts w:ascii="Calibri" w:hAnsi="Calibri" w:cs="Arial"/>
          <w:b/>
          <w:sz w:val="20"/>
        </w:rPr>
        <w:t xml:space="preserve">Soluzione </w:t>
      </w:r>
      <w:r w:rsidR="00677E7B">
        <w:rPr>
          <w:rFonts w:ascii="Calibri" w:hAnsi="Calibri" w:cs="Arial"/>
          <w:b/>
          <w:sz w:val="20"/>
        </w:rPr>
        <w:t xml:space="preserve">attualmente </w:t>
      </w:r>
      <w:r w:rsidRPr="001E21FC">
        <w:rPr>
          <w:rFonts w:ascii="Calibri" w:hAnsi="Calibri" w:cs="Arial"/>
          <w:b/>
          <w:sz w:val="20"/>
        </w:rPr>
        <w:t>individuata</w:t>
      </w:r>
    </w:p>
    <w:p w14:paraId="41DF158F" w14:textId="77777777" w:rsidR="00160171" w:rsidRPr="00FF34D8" w:rsidRDefault="00CC7B5C" w:rsidP="00870492">
      <w:pPr>
        <w:pStyle w:val="NormaleFili"/>
        <w:spacing w:line="276" w:lineRule="auto"/>
        <w:rPr>
          <w:rFonts w:cs="Arial"/>
        </w:rPr>
      </w:pPr>
      <w:r w:rsidRPr="00FF34D8">
        <w:rPr>
          <w:rFonts w:cs="Arial"/>
        </w:rPr>
        <w:t xml:space="preserve">Per soddisfare tutte le esigenze prospettate dall’utenza, </w:t>
      </w:r>
      <w:proofErr w:type="spellStart"/>
      <w:r w:rsidR="00313FCD" w:rsidRPr="00FF34D8">
        <w:rPr>
          <w:rFonts w:cs="Arial"/>
        </w:rPr>
        <w:t>Sogei</w:t>
      </w:r>
      <w:proofErr w:type="spellEnd"/>
      <w:r w:rsidR="00313FCD" w:rsidRPr="00FF34D8">
        <w:rPr>
          <w:rFonts w:cs="Arial"/>
        </w:rPr>
        <w:t xml:space="preserve"> ha individuato </w:t>
      </w:r>
      <w:r w:rsidR="00313FCD" w:rsidRPr="005816FB">
        <w:rPr>
          <w:rFonts w:cs="Arial"/>
        </w:rPr>
        <w:t>Cogito Intelligence Platform (CIP)</w:t>
      </w:r>
      <w:r w:rsidR="00313FCD" w:rsidRPr="00FF34D8">
        <w:rPr>
          <w:rFonts w:cs="Arial"/>
        </w:rPr>
        <w:t>, della Expert System</w:t>
      </w:r>
      <w:r w:rsidR="00160171" w:rsidRPr="00FF34D8">
        <w:rPr>
          <w:rFonts w:cs="Arial"/>
        </w:rPr>
        <w:t>, che</w:t>
      </w:r>
      <w:r w:rsidRPr="00FF34D8">
        <w:rPr>
          <w:rFonts w:cs="Arial"/>
        </w:rPr>
        <w:t xml:space="preserve"> </w:t>
      </w:r>
      <w:r w:rsidR="00160171" w:rsidRPr="00FF34D8">
        <w:rPr>
          <w:rFonts w:cs="Arial"/>
        </w:rPr>
        <w:t>ha, tra le sue potenzialità, proprio la capacità di effettuare delle analisi profonde sulla base di tassonomie che possono essere definite dall’analista stesso, in totale autonomia, tali per cui si possa delimitare in modo preciso il perimetro della ricerca.</w:t>
      </w:r>
    </w:p>
    <w:p w14:paraId="26739C08" w14:textId="30221604" w:rsidR="00313FCD" w:rsidRPr="006F6093" w:rsidRDefault="00313FCD" w:rsidP="00870492">
      <w:pPr>
        <w:spacing w:line="276" w:lineRule="auto"/>
        <w:jc w:val="both"/>
        <w:rPr>
          <w:rFonts w:ascii="Calibri" w:hAnsi="Calibri" w:cs="Arial"/>
          <w:sz w:val="20"/>
          <w:szCs w:val="20"/>
        </w:rPr>
      </w:pPr>
      <w:r w:rsidRPr="00FF34D8">
        <w:rPr>
          <w:rFonts w:ascii="Calibri" w:hAnsi="Calibri" w:cs="Arial"/>
          <w:sz w:val="20"/>
          <w:szCs w:val="20"/>
        </w:rPr>
        <w:lastRenderedPageBreak/>
        <w:t xml:space="preserve">Si è altresì verificato che il </w:t>
      </w:r>
      <w:r w:rsidR="00160171" w:rsidRPr="00FF34D8">
        <w:rPr>
          <w:rFonts w:ascii="Calibri" w:hAnsi="Calibri" w:cs="Arial"/>
          <w:sz w:val="20"/>
          <w:szCs w:val="20"/>
        </w:rPr>
        <w:t xml:space="preserve">suddetto software </w:t>
      </w:r>
      <w:r w:rsidRPr="006F6093">
        <w:rPr>
          <w:rFonts w:ascii="Calibri" w:hAnsi="Calibri" w:cs="Arial"/>
          <w:sz w:val="20"/>
          <w:szCs w:val="20"/>
        </w:rPr>
        <w:t>è in grado di:</w:t>
      </w:r>
    </w:p>
    <w:p w14:paraId="20473EA7" w14:textId="0A6E064A" w:rsidR="00160171" w:rsidRPr="005816FB" w:rsidRDefault="00313FCD" w:rsidP="00870492">
      <w:pPr>
        <w:numPr>
          <w:ilvl w:val="0"/>
          <w:numId w:val="9"/>
        </w:numPr>
        <w:spacing w:before="240" w:after="440" w:line="276" w:lineRule="auto"/>
        <w:contextualSpacing/>
        <w:jc w:val="both"/>
        <w:rPr>
          <w:rFonts w:ascii="Calibri" w:hAnsi="Calibri" w:cs="Arial"/>
          <w:sz w:val="20"/>
          <w:szCs w:val="20"/>
        </w:rPr>
      </w:pPr>
      <w:r w:rsidRPr="005816FB">
        <w:rPr>
          <w:rFonts w:ascii="Calibri" w:hAnsi="Calibri" w:cs="Arial"/>
          <w:sz w:val="20"/>
          <w:szCs w:val="20"/>
        </w:rPr>
        <w:t xml:space="preserve">integrarsi con estrema versatilità ed immediatezza con le componenti </w:t>
      </w:r>
      <w:r w:rsidR="00160171" w:rsidRPr="005816FB">
        <w:rPr>
          <w:rFonts w:ascii="Calibri" w:hAnsi="Calibri" w:cs="Arial"/>
          <w:sz w:val="20"/>
          <w:szCs w:val="20"/>
        </w:rPr>
        <w:t>dell’applicazione FRODO, in quanto tutti appartengono alla medesima famiglia;</w:t>
      </w:r>
    </w:p>
    <w:p w14:paraId="378072FF" w14:textId="7A2A29F1" w:rsidR="00160171" w:rsidRPr="005816FB" w:rsidRDefault="00313FCD" w:rsidP="00870492">
      <w:pPr>
        <w:numPr>
          <w:ilvl w:val="0"/>
          <w:numId w:val="9"/>
        </w:numPr>
        <w:spacing w:before="240" w:after="440" w:line="276" w:lineRule="auto"/>
        <w:contextualSpacing/>
        <w:jc w:val="both"/>
        <w:rPr>
          <w:rFonts w:ascii="Calibri" w:hAnsi="Calibri" w:cs="Arial"/>
          <w:sz w:val="20"/>
          <w:szCs w:val="20"/>
        </w:rPr>
      </w:pPr>
      <w:r w:rsidRPr="005816FB">
        <w:rPr>
          <w:rFonts w:ascii="Calibri" w:hAnsi="Calibri" w:cs="Arial"/>
          <w:sz w:val="20"/>
          <w:szCs w:val="20"/>
        </w:rPr>
        <w:t>assecondare i programmi di sviluppo programma</w:t>
      </w:r>
      <w:r w:rsidR="00160171" w:rsidRPr="005816FB">
        <w:rPr>
          <w:rFonts w:ascii="Calibri" w:hAnsi="Calibri" w:cs="Arial"/>
          <w:sz w:val="20"/>
          <w:szCs w:val="20"/>
        </w:rPr>
        <w:t>ti dall’utenza;</w:t>
      </w:r>
    </w:p>
    <w:p w14:paraId="3667B7E3" w14:textId="206987F1" w:rsidR="00313FCD" w:rsidRPr="005816FB" w:rsidRDefault="00160171" w:rsidP="00870492">
      <w:pPr>
        <w:numPr>
          <w:ilvl w:val="0"/>
          <w:numId w:val="9"/>
        </w:numPr>
        <w:spacing w:before="240" w:after="440" w:line="276" w:lineRule="auto"/>
        <w:contextualSpacing/>
        <w:jc w:val="both"/>
        <w:rPr>
          <w:rFonts w:ascii="Calibri" w:hAnsi="Calibri" w:cs="Arial"/>
          <w:sz w:val="20"/>
          <w:szCs w:val="20"/>
        </w:rPr>
      </w:pPr>
      <w:r w:rsidRPr="005816FB">
        <w:rPr>
          <w:rFonts w:ascii="Calibri" w:hAnsi="Calibri" w:cs="Arial"/>
          <w:sz w:val="20"/>
          <w:szCs w:val="20"/>
        </w:rPr>
        <w:t>salvaguardare gli investimenti già effettuati e, pertanto, l’economicità della scelta strategica nel suo complesso.</w:t>
      </w:r>
      <w:r w:rsidR="00313FCD" w:rsidRPr="005816FB">
        <w:rPr>
          <w:rFonts w:ascii="Calibri" w:hAnsi="Calibri" w:cs="Arial"/>
          <w:sz w:val="20"/>
          <w:szCs w:val="20"/>
        </w:rPr>
        <w:t xml:space="preserve"> </w:t>
      </w:r>
    </w:p>
    <w:p w14:paraId="2ACCB62A" w14:textId="77777777" w:rsidR="001E21FC" w:rsidRDefault="001E21FC" w:rsidP="005816FB">
      <w:pPr>
        <w:spacing w:line="276" w:lineRule="auto"/>
        <w:jc w:val="both"/>
        <w:rPr>
          <w:rFonts w:ascii="Calibri" w:hAnsi="Calibri" w:cs="Arial"/>
          <w:b/>
          <w:sz w:val="20"/>
          <w:szCs w:val="20"/>
        </w:rPr>
      </w:pPr>
    </w:p>
    <w:p w14:paraId="13CF579F" w14:textId="5D431E42" w:rsidR="00E972D1" w:rsidRPr="00846366" w:rsidRDefault="00677E7B" w:rsidP="005816FB">
      <w:pPr>
        <w:spacing w:line="276" w:lineRule="auto"/>
        <w:jc w:val="both"/>
        <w:rPr>
          <w:rFonts w:ascii="Calibri" w:hAnsi="Calibri" w:cs="Arial"/>
          <w:b/>
          <w:sz w:val="20"/>
          <w:szCs w:val="20"/>
        </w:rPr>
      </w:pPr>
      <w:r w:rsidRPr="00552154">
        <w:rPr>
          <w:rFonts w:ascii="Calibri" w:hAnsi="Calibri" w:cs="Arial"/>
          <w:sz w:val="20"/>
          <w:szCs w:val="20"/>
        </w:rPr>
        <w:t>I</w:t>
      </w:r>
      <w:r w:rsidR="001E21FC" w:rsidRPr="00552154">
        <w:rPr>
          <w:rFonts w:ascii="Calibri" w:hAnsi="Calibri" w:cs="Arial"/>
          <w:sz w:val="20"/>
          <w:szCs w:val="20"/>
        </w:rPr>
        <w:t>n relazione alla soluzione attualmente individuata</w:t>
      </w:r>
      <w:r w:rsidRPr="00677E7B">
        <w:rPr>
          <w:rFonts w:ascii="Calibri" w:hAnsi="Calibri" w:cs="Arial"/>
          <w:sz w:val="20"/>
          <w:szCs w:val="20"/>
        </w:rPr>
        <w:t>,</w:t>
      </w:r>
      <w:r w:rsidR="00FF34D8">
        <w:rPr>
          <w:rFonts w:ascii="Calibri" w:hAnsi="Calibri" w:cs="Arial"/>
          <w:sz w:val="20"/>
          <w:szCs w:val="20"/>
        </w:rPr>
        <w:t xml:space="preserve"> rispetto alla quale la presente consultazione è comunque aperta alla prospettazione di soluzioni equivalenti,</w:t>
      </w:r>
      <w:r w:rsidRPr="00677E7B">
        <w:rPr>
          <w:rFonts w:ascii="Calibri" w:hAnsi="Calibri" w:cs="Arial"/>
          <w:sz w:val="20"/>
          <w:szCs w:val="20"/>
        </w:rPr>
        <w:t xml:space="preserve"> il fabbisogno stimato è il seguente:</w:t>
      </w:r>
    </w:p>
    <w:p w14:paraId="1E40DACB" w14:textId="0A939A7F" w:rsidR="007676A3" w:rsidRPr="00677E7B" w:rsidRDefault="008E7D4E" w:rsidP="008C19A1">
      <w:pPr>
        <w:pStyle w:val="Paragrafoelenco"/>
        <w:numPr>
          <w:ilvl w:val="0"/>
          <w:numId w:val="7"/>
        </w:numPr>
        <w:spacing w:before="120" w:after="120" w:line="360" w:lineRule="auto"/>
        <w:ind w:hanging="357"/>
        <w:jc w:val="both"/>
        <w:rPr>
          <w:rFonts w:ascii="Calibri" w:hAnsi="Calibri" w:cs="Arial"/>
          <w:sz w:val="20"/>
          <w:szCs w:val="20"/>
        </w:rPr>
      </w:pPr>
      <w:r w:rsidRPr="00677E7B">
        <w:rPr>
          <w:rFonts w:ascii="Calibri" w:hAnsi="Calibri" w:cs="Arial"/>
          <w:sz w:val="20"/>
          <w:szCs w:val="20"/>
        </w:rPr>
        <w:t>LICENZE</w:t>
      </w:r>
      <w:r w:rsidR="007B5F2D" w:rsidRPr="00677E7B">
        <w:rPr>
          <w:rFonts w:ascii="Calibri" w:hAnsi="Calibri" w:cs="Arial"/>
          <w:sz w:val="20"/>
          <w:szCs w:val="20"/>
        </w:rPr>
        <w:t>:</w:t>
      </w:r>
    </w:p>
    <w:tbl>
      <w:tblPr>
        <w:tblW w:w="8360" w:type="dxa"/>
        <w:tblCellMar>
          <w:left w:w="70" w:type="dxa"/>
          <w:right w:w="70" w:type="dxa"/>
        </w:tblCellMar>
        <w:tblLook w:val="04A0" w:firstRow="1" w:lastRow="0" w:firstColumn="1" w:lastColumn="0" w:noHBand="0" w:noVBand="1"/>
      </w:tblPr>
      <w:tblGrid>
        <w:gridCol w:w="6740"/>
        <w:gridCol w:w="1620"/>
      </w:tblGrid>
      <w:tr w:rsidR="009149BA" w14:paraId="37798174" w14:textId="77777777" w:rsidTr="009149BA">
        <w:trPr>
          <w:trHeight w:val="290"/>
        </w:trPr>
        <w:tc>
          <w:tcPr>
            <w:tcW w:w="8360" w:type="dxa"/>
            <w:gridSpan w:val="2"/>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505A68F6" w14:textId="09E82FBC" w:rsidR="009149BA" w:rsidRPr="009149BA" w:rsidRDefault="009149BA" w:rsidP="008E7D4E">
            <w:pPr>
              <w:jc w:val="center"/>
              <w:rPr>
                <w:rFonts w:ascii="Calibri" w:hAnsi="Calibri" w:cs="Calibri"/>
                <w:b/>
                <w:bCs/>
                <w:color w:val="000000"/>
                <w:sz w:val="18"/>
                <w:szCs w:val="18"/>
              </w:rPr>
            </w:pPr>
            <w:r w:rsidRPr="009149BA">
              <w:rPr>
                <w:rFonts w:ascii="Calibri" w:hAnsi="Calibri" w:cs="Calibri"/>
                <w:b/>
                <w:bCs/>
                <w:color w:val="000000"/>
                <w:sz w:val="18"/>
                <w:szCs w:val="18"/>
              </w:rPr>
              <w:t xml:space="preserve">TABELLA A </w:t>
            </w:r>
            <w:r w:rsidR="00194679">
              <w:rPr>
                <w:rFonts w:ascii="Calibri" w:hAnsi="Calibri" w:cs="Calibri"/>
                <w:b/>
                <w:bCs/>
                <w:color w:val="000000"/>
                <w:sz w:val="18"/>
                <w:szCs w:val="18"/>
              </w:rPr>
              <w:t>–</w:t>
            </w:r>
            <w:r w:rsidRPr="009149BA">
              <w:rPr>
                <w:rFonts w:ascii="Calibri" w:hAnsi="Calibri" w:cs="Calibri"/>
                <w:b/>
                <w:bCs/>
                <w:color w:val="000000"/>
                <w:sz w:val="18"/>
                <w:szCs w:val="18"/>
              </w:rPr>
              <w:t xml:space="preserve"> </w:t>
            </w:r>
            <w:r w:rsidR="00194679">
              <w:rPr>
                <w:rFonts w:ascii="Calibri" w:hAnsi="Calibri" w:cs="Calibri"/>
                <w:b/>
                <w:bCs/>
                <w:color w:val="000000"/>
                <w:sz w:val="18"/>
                <w:szCs w:val="18"/>
              </w:rPr>
              <w:t>Acquisizion</w:t>
            </w:r>
            <w:r w:rsidR="008E7D4E">
              <w:rPr>
                <w:rFonts w:ascii="Calibri" w:hAnsi="Calibri" w:cs="Calibri"/>
                <w:b/>
                <w:bCs/>
                <w:color w:val="000000"/>
                <w:sz w:val="18"/>
                <w:szCs w:val="18"/>
              </w:rPr>
              <w:t>i</w:t>
            </w:r>
            <w:r w:rsidR="00194679">
              <w:rPr>
                <w:rFonts w:ascii="Calibri" w:hAnsi="Calibri" w:cs="Calibri"/>
                <w:b/>
                <w:bCs/>
                <w:color w:val="000000"/>
                <w:sz w:val="18"/>
                <w:szCs w:val="18"/>
              </w:rPr>
              <w:t xml:space="preserve"> </w:t>
            </w:r>
            <w:r w:rsidRPr="009149BA">
              <w:rPr>
                <w:rFonts w:ascii="Calibri" w:hAnsi="Calibri" w:cs="Calibri"/>
                <w:b/>
                <w:bCs/>
                <w:color w:val="000000"/>
                <w:sz w:val="18"/>
                <w:szCs w:val="18"/>
              </w:rPr>
              <w:t>Licenze</w:t>
            </w:r>
          </w:p>
        </w:tc>
      </w:tr>
      <w:tr w:rsidR="009149BA" w14:paraId="0E8E85B9"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FFFFFF"/>
            <w:noWrap/>
            <w:vAlign w:val="center"/>
            <w:hideMark/>
          </w:tcPr>
          <w:p w14:paraId="4B68220C" w14:textId="225BAABC" w:rsidR="009149BA" w:rsidRPr="009149BA" w:rsidRDefault="009149BA" w:rsidP="008E7D4E">
            <w:pPr>
              <w:jc w:val="center"/>
              <w:rPr>
                <w:rFonts w:ascii="Calibri" w:hAnsi="Calibri" w:cs="Calibri"/>
                <w:b/>
                <w:bCs/>
                <w:color w:val="000000"/>
                <w:sz w:val="18"/>
                <w:szCs w:val="18"/>
              </w:rPr>
            </w:pPr>
            <w:r w:rsidRPr="009149BA">
              <w:rPr>
                <w:rFonts w:ascii="Calibri" w:hAnsi="Calibri" w:cs="Calibri"/>
                <w:b/>
                <w:bCs/>
                <w:color w:val="000000"/>
                <w:sz w:val="18"/>
                <w:szCs w:val="18"/>
              </w:rPr>
              <w:t>P</w:t>
            </w:r>
            <w:r w:rsidR="008E7D4E">
              <w:rPr>
                <w:rFonts w:ascii="Calibri" w:hAnsi="Calibri" w:cs="Calibri"/>
                <w:b/>
                <w:bCs/>
                <w:color w:val="000000"/>
                <w:sz w:val="18"/>
                <w:szCs w:val="18"/>
              </w:rPr>
              <w:t>rodotto/Servizio</w:t>
            </w:r>
          </w:p>
        </w:tc>
        <w:tc>
          <w:tcPr>
            <w:tcW w:w="1620" w:type="dxa"/>
            <w:tcBorders>
              <w:top w:val="nil"/>
              <w:left w:val="nil"/>
              <w:bottom w:val="single" w:sz="4" w:space="0" w:color="auto"/>
              <w:right w:val="single" w:sz="4" w:space="0" w:color="auto"/>
            </w:tcBorders>
            <w:shd w:val="clear" w:color="auto" w:fill="auto"/>
            <w:noWrap/>
            <w:vAlign w:val="center"/>
            <w:hideMark/>
          </w:tcPr>
          <w:p w14:paraId="74EEF734" w14:textId="77777777" w:rsidR="009149BA" w:rsidRPr="009149BA" w:rsidRDefault="009149BA">
            <w:pPr>
              <w:jc w:val="center"/>
              <w:rPr>
                <w:rFonts w:ascii="Calibri" w:hAnsi="Calibri" w:cs="Calibri"/>
                <w:b/>
                <w:bCs/>
                <w:color w:val="000000"/>
                <w:sz w:val="18"/>
                <w:szCs w:val="18"/>
              </w:rPr>
            </w:pPr>
            <w:r w:rsidRPr="009149BA">
              <w:rPr>
                <w:rFonts w:ascii="Calibri" w:hAnsi="Calibri" w:cs="Calibri"/>
                <w:b/>
                <w:bCs/>
                <w:color w:val="000000"/>
                <w:sz w:val="18"/>
                <w:szCs w:val="18"/>
              </w:rPr>
              <w:t xml:space="preserve">Durata in anni </w:t>
            </w:r>
          </w:p>
        </w:tc>
      </w:tr>
      <w:tr w:rsidR="009149BA" w14:paraId="698FDCD6"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0CACB931" w14:textId="6BD1E1F6" w:rsidR="009149BA" w:rsidRPr="009149BA" w:rsidRDefault="00194679" w:rsidP="008E7D4E">
            <w:pPr>
              <w:rPr>
                <w:rFonts w:ascii="Calibri" w:hAnsi="Calibri" w:cs="Calibri"/>
                <w:b/>
                <w:bCs/>
                <w:color w:val="1F497D"/>
                <w:sz w:val="18"/>
                <w:szCs w:val="18"/>
              </w:rPr>
            </w:pPr>
            <w:r w:rsidRPr="00194679">
              <w:rPr>
                <w:rFonts w:ascii="Calibri" w:hAnsi="Calibri" w:cs="Calibri"/>
                <w:b/>
                <w:bCs/>
                <w:color w:val="1F497D"/>
                <w:sz w:val="18"/>
                <w:szCs w:val="18"/>
              </w:rPr>
              <w:t xml:space="preserve">Licenza Cogito Intelligence Platform RISK – </w:t>
            </w:r>
            <w:proofErr w:type="spellStart"/>
            <w:r w:rsidRPr="00194679">
              <w:rPr>
                <w:rFonts w:ascii="Calibri" w:hAnsi="Calibri" w:cs="Calibri"/>
                <w:b/>
                <w:bCs/>
                <w:color w:val="1F497D"/>
                <w:sz w:val="18"/>
                <w:szCs w:val="18"/>
              </w:rPr>
              <w:t>Vers</w:t>
            </w:r>
            <w:proofErr w:type="spellEnd"/>
            <w:r w:rsidRPr="00194679">
              <w:rPr>
                <w:rFonts w:ascii="Calibri" w:hAnsi="Calibri" w:cs="Calibri"/>
                <w:b/>
                <w:bCs/>
                <w:color w:val="1F497D"/>
                <w:sz w:val="18"/>
                <w:szCs w:val="18"/>
              </w:rPr>
              <w:t xml:space="preserve">. ITA </w:t>
            </w:r>
            <w:r w:rsidR="008E7D4E">
              <w:rPr>
                <w:rFonts w:ascii="Calibri" w:hAnsi="Calibri" w:cs="Calibri"/>
                <w:b/>
                <w:bCs/>
                <w:color w:val="1F497D"/>
                <w:sz w:val="18"/>
                <w:szCs w:val="18"/>
              </w:rPr>
              <w:t>(</w:t>
            </w:r>
            <w:r w:rsidRPr="00194679">
              <w:rPr>
                <w:rFonts w:ascii="Calibri" w:hAnsi="Calibri" w:cs="Calibri"/>
                <w:b/>
                <w:bCs/>
                <w:color w:val="1F497D"/>
                <w:sz w:val="18"/>
                <w:szCs w:val="18"/>
              </w:rPr>
              <w:t>comprensiva del primo anno di manutenzione</w:t>
            </w:r>
            <w:r w:rsidR="008E7D4E">
              <w:rPr>
                <w:rFonts w:ascii="Calibri" w:hAnsi="Calibri" w:cs="Calibri"/>
                <w:b/>
                <w:bCs/>
                <w:color w:val="1F497D"/>
                <w:sz w:val="18"/>
                <w:szCs w:val="18"/>
              </w:rPr>
              <w:t>)</w:t>
            </w:r>
          </w:p>
        </w:tc>
        <w:tc>
          <w:tcPr>
            <w:tcW w:w="1620" w:type="dxa"/>
            <w:tcBorders>
              <w:top w:val="nil"/>
              <w:left w:val="nil"/>
              <w:bottom w:val="single" w:sz="4" w:space="0" w:color="auto"/>
              <w:right w:val="single" w:sz="4" w:space="0" w:color="auto"/>
            </w:tcBorders>
            <w:shd w:val="clear" w:color="000000" w:fill="FFFFFF"/>
            <w:vAlign w:val="center"/>
            <w:hideMark/>
          </w:tcPr>
          <w:p w14:paraId="59493C01" w14:textId="575207E7" w:rsidR="009149BA" w:rsidRPr="009149BA" w:rsidRDefault="008E7D4E" w:rsidP="008E7D4E">
            <w:pPr>
              <w:jc w:val="center"/>
              <w:rPr>
                <w:rFonts w:ascii="Calibri" w:hAnsi="Calibri" w:cs="Calibri"/>
                <w:b/>
                <w:bCs/>
                <w:color w:val="1F497D"/>
                <w:sz w:val="18"/>
                <w:szCs w:val="18"/>
              </w:rPr>
            </w:pPr>
            <w:r>
              <w:rPr>
                <w:rFonts w:ascii="Calibri" w:hAnsi="Calibri" w:cs="Calibri"/>
                <w:b/>
                <w:bCs/>
                <w:color w:val="1F497D"/>
                <w:sz w:val="18"/>
                <w:szCs w:val="18"/>
              </w:rPr>
              <w:t>Perpetua</w:t>
            </w:r>
          </w:p>
        </w:tc>
      </w:tr>
      <w:tr w:rsidR="009149BA" w14:paraId="588E65A1"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4F17DBDA" w14:textId="28FA2C8A" w:rsidR="009149BA" w:rsidRPr="009149BA" w:rsidRDefault="00194679" w:rsidP="008E7D4E">
            <w:pPr>
              <w:rPr>
                <w:rFonts w:ascii="Calibri" w:hAnsi="Calibri" w:cs="Calibri"/>
                <w:b/>
                <w:bCs/>
                <w:color w:val="1F497D"/>
                <w:sz w:val="18"/>
                <w:szCs w:val="18"/>
              </w:rPr>
            </w:pPr>
            <w:r w:rsidRPr="00194679">
              <w:rPr>
                <w:rFonts w:ascii="Calibri" w:hAnsi="Calibri" w:cs="Calibri"/>
                <w:b/>
                <w:bCs/>
                <w:color w:val="1F497D"/>
                <w:sz w:val="18"/>
                <w:szCs w:val="18"/>
              </w:rPr>
              <w:t xml:space="preserve">Licenza Cogito Intelligence Platform RISK – </w:t>
            </w:r>
            <w:proofErr w:type="spellStart"/>
            <w:r w:rsidRPr="00194679">
              <w:rPr>
                <w:rFonts w:ascii="Calibri" w:hAnsi="Calibri" w:cs="Calibri"/>
                <w:b/>
                <w:bCs/>
                <w:color w:val="1F497D"/>
                <w:sz w:val="18"/>
                <w:szCs w:val="18"/>
              </w:rPr>
              <w:t>Vers</w:t>
            </w:r>
            <w:proofErr w:type="spellEnd"/>
            <w:r w:rsidRPr="00194679">
              <w:rPr>
                <w:rFonts w:ascii="Calibri" w:hAnsi="Calibri" w:cs="Calibri"/>
                <w:b/>
                <w:bCs/>
                <w:color w:val="1F497D"/>
                <w:sz w:val="18"/>
                <w:szCs w:val="18"/>
              </w:rPr>
              <w:t xml:space="preserve">. ENG </w:t>
            </w:r>
            <w:r w:rsidR="008E7D4E">
              <w:rPr>
                <w:rFonts w:ascii="Calibri" w:hAnsi="Calibri" w:cs="Calibri"/>
                <w:b/>
                <w:bCs/>
                <w:color w:val="1F497D"/>
                <w:sz w:val="18"/>
                <w:szCs w:val="18"/>
              </w:rPr>
              <w:t>(</w:t>
            </w:r>
            <w:r w:rsidRPr="00194679">
              <w:rPr>
                <w:rFonts w:ascii="Calibri" w:hAnsi="Calibri" w:cs="Calibri"/>
                <w:b/>
                <w:bCs/>
                <w:color w:val="1F497D"/>
                <w:sz w:val="18"/>
                <w:szCs w:val="18"/>
              </w:rPr>
              <w:t xml:space="preserve">comprensiva del primo </w:t>
            </w:r>
            <w:r>
              <w:rPr>
                <w:rFonts w:ascii="Calibri" w:hAnsi="Calibri" w:cs="Calibri"/>
                <w:b/>
                <w:bCs/>
                <w:color w:val="1F497D"/>
                <w:sz w:val="18"/>
                <w:szCs w:val="18"/>
              </w:rPr>
              <w:t>anno di manutenzione</w:t>
            </w:r>
            <w:r w:rsidR="008E7D4E">
              <w:rPr>
                <w:rFonts w:ascii="Calibri" w:hAnsi="Calibri" w:cs="Calibri"/>
                <w:b/>
                <w:bCs/>
                <w:color w:val="1F497D"/>
                <w:sz w:val="18"/>
                <w:szCs w:val="18"/>
              </w:rPr>
              <w:t>)</w:t>
            </w:r>
          </w:p>
        </w:tc>
        <w:tc>
          <w:tcPr>
            <w:tcW w:w="1620" w:type="dxa"/>
            <w:tcBorders>
              <w:top w:val="nil"/>
              <w:left w:val="nil"/>
              <w:bottom w:val="single" w:sz="4" w:space="0" w:color="auto"/>
              <w:right w:val="single" w:sz="4" w:space="0" w:color="auto"/>
            </w:tcBorders>
            <w:shd w:val="clear" w:color="000000" w:fill="FFFFFF"/>
            <w:vAlign w:val="center"/>
            <w:hideMark/>
          </w:tcPr>
          <w:p w14:paraId="615A196D" w14:textId="35542B60" w:rsidR="009149BA" w:rsidRPr="009149BA" w:rsidRDefault="008E7D4E" w:rsidP="008E7D4E">
            <w:pPr>
              <w:jc w:val="center"/>
              <w:rPr>
                <w:rFonts w:ascii="Calibri" w:hAnsi="Calibri" w:cs="Calibri"/>
                <w:b/>
                <w:bCs/>
                <w:color w:val="1F497D"/>
                <w:sz w:val="18"/>
                <w:szCs w:val="18"/>
              </w:rPr>
            </w:pPr>
            <w:r>
              <w:rPr>
                <w:rFonts w:ascii="Calibri" w:hAnsi="Calibri" w:cs="Calibri"/>
                <w:b/>
                <w:bCs/>
                <w:color w:val="1F497D"/>
                <w:sz w:val="18"/>
                <w:szCs w:val="18"/>
              </w:rPr>
              <w:t>Perpetua</w:t>
            </w:r>
          </w:p>
        </w:tc>
      </w:tr>
      <w:tr w:rsidR="009149BA" w14:paraId="3ED22368" w14:textId="77777777" w:rsidTr="009149BA">
        <w:trPr>
          <w:trHeight w:val="290"/>
        </w:trPr>
        <w:tc>
          <w:tcPr>
            <w:tcW w:w="6740" w:type="dxa"/>
            <w:tcBorders>
              <w:top w:val="nil"/>
              <w:left w:val="single" w:sz="4" w:space="0" w:color="auto"/>
              <w:bottom w:val="single" w:sz="4" w:space="0" w:color="auto"/>
              <w:right w:val="single" w:sz="4" w:space="0" w:color="auto"/>
            </w:tcBorders>
            <w:shd w:val="clear" w:color="000000" w:fill="D6DCE4"/>
            <w:noWrap/>
            <w:vAlign w:val="center"/>
            <w:hideMark/>
          </w:tcPr>
          <w:p w14:paraId="3D6372A6" w14:textId="77777777" w:rsidR="009149BA" w:rsidRPr="009149BA" w:rsidRDefault="009149BA">
            <w:pPr>
              <w:jc w:val="right"/>
              <w:rPr>
                <w:rFonts w:ascii="Calibri" w:hAnsi="Calibri" w:cs="Calibri"/>
                <w:b/>
                <w:bCs/>
                <w:color w:val="000000"/>
                <w:sz w:val="18"/>
                <w:szCs w:val="18"/>
              </w:rPr>
            </w:pPr>
            <w:r w:rsidRPr="009149BA">
              <w:rPr>
                <w:rFonts w:ascii="Calibri" w:hAnsi="Calibri" w:cs="Calibri"/>
                <w:b/>
                <w:bCs/>
                <w:color w:val="000000"/>
                <w:sz w:val="18"/>
                <w:szCs w:val="18"/>
              </w:rPr>
              <w:t> </w:t>
            </w:r>
          </w:p>
        </w:tc>
        <w:tc>
          <w:tcPr>
            <w:tcW w:w="1620" w:type="dxa"/>
            <w:tcBorders>
              <w:top w:val="nil"/>
              <w:left w:val="nil"/>
              <w:bottom w:val="single" w:sz="4" w:space="0" w:color="auto"/>
              <w:right w:val="single" w:sz="4" w:space="0" w:color="auto"/>
            </w:tcBorders>
            <w:shd w:val="clear" w:color="000000" w:fill="D6DCE4"/>
            <w:noWrap/>
            <w:vAlign w:val="bottom"/>
            <w:hideMark/>
          </w:tcPr>
          <w:p w14:paraId="2B322C16" w14:textId="77777777" w:rsidR="009149BA" w:rsidRPr="009149BA" w:rsidRDefault="009149BA">
            <w:pPr>
              <w:jc w:val="center"/>
              <w:rPr>
                <w:rFonts w:ascii="Calibri" w:hAnsi="Calibri" w:cs="Calibri"/>
                <w:color w:val="000000"/>
                <w:sz w:val="18"/>
                <w:szCs w:val="18"/>
              </w:rPr>
            </w:pPr>
            <w:r w:rsidRPr="009149BA">
              <w:rPr>
                <w:rFonts w:ascii="Calibri" w:hAnsi="Calibri" w:cs="Calibri"/>
                <w:color w:val="000000"/>
                <w:sz w:val="18"/>
                <w:szCs w:val="18"/>
              </w:rPr>
              <w:t> </w:t>
            </w:r>
          </w:p>
        </w:tc>
      </w:tr>
    </w:tbl>
    <w:p w14:paraId="42B86E11" w14:textId="33B11F11" w:rsidR="00B001EE" w:rsidRPr="00677E7B" w:rsidRDefault="008E7D4E" w:rsidP="008C19A1">
      <w:pPr>
        <w:pStyle w:val="Paragrafoelenco"/>
        <w:numPr>
          <w:ilvl w:val="0"/>
          <w:numId w:val="7"/>
        </w:numPr>
        <w:spacing w:before="120" w:after="120" w:line="276" w:lineRule="auto"/>
        <w:jc w:val="both"/>
        <w:rPr>
          <w:rFonts w:ascii="Calibri" w:hAnsi="Calibri" w:cs="Arial"/>
          <w:sz w:val="20"/>
          <w:szCs w:val="20"/>
        </w:rPr>
      </w:pPr>
      <w:r w:rsidRPr="00677E7B">
        <w:rPr>
          <w:rFonts w:ascii="Calibri" w:hAnsi="Calibri" w:cs="Arial"/>
          <w:sz w:val="20"/>
          <w:szCs w:val="20"/>
        </w:rPr>
        <w:t>MANUTENZIONI</w:t>
      </w:r>
      <w:r w:rsidR="00B001EE" w:rsidRPr="00677E7B">
        <w:rPr>
          <w:rFonts w:ascii="Calibri" w:hAnsi="Calibri" w:cs="Arial"/>
          <w:sz w:val="20"/>
          <w:szCs w:val="20"/>
        </w:rPr>
        <w:t>:</w:t>
      </w:r>
    </w:p>
    <w:tbl>
      <w:tblPr>
        <w:tblW w:w="8360" w:type="dxa"/>
        <w:tblCellMar>
          <w:left w:w="70" w:type="dxa"/>
          <w:right w:w="70" w:type="dxa"/>
        </w:tblCellMar>
        <w:tblLook w:val="04A0" w:firstRow="1" w:lastRow="0" w:firstColumn="1" w:lastColumn="0" w:noHBand="0" w:noVBand="1"/>
      </w:tblPr>
      <w:tblGrid>
        <w:gridCol w:w="6740"/>
        <w:gridCol w:w="1620"/>
      </w:tblGrid>
      <w:tr w:rsidR="008E7AB9" w14:paraId="00705266" w14:textId="77777777" w:rsidTr="008E7AB9">
        <w:trPr>
          <w:trHeight w:val="290"/>
        </w:trPr>
        <w:tc>
          <w:tcPr>
            <w:tcW w:w="8360" w:type="dxa"/>
            <w:gridSpan w:val="2"/>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415F4F41" w14:textId="07822A10" w:rsidR="008E7AB9" w:rsidRPr="008E7AB9" w:rsidRDefault="008E7AB9" w:rsidP="008E7D4E">
            <w:pPr>
              <w:jc w:val="center"/>
              <w:rPr>
                <w:rFonts w:ascii="Calibri" w:hAnsi="Calibri" w:cs="Calibri"/>
                <w:b/>
                <w:bCs/>
                <w:color w:val="000000"/>
                <w:sz w:val="18"/>
                <w:szCs w:val="18"/>
              </w:rPr>
            </w:pPr>
            <w:r w:rsidRPr="008E7AB9">
              <w:rPr>
                <w:rFonts w:ascii="Calibri" w:hAnsi="Calibri" w:cs="Calibri"/>
                <w:b/>
                <w:bCs/>
                <w:color w:val="000000"/>
                <w:sz w:val="18"/>
                <w:szCs w:val="18"/>
              </w:rPr>
              <w:t xml:space="preserve">TABELLA B - </w:t>
            </w:r>
            <w:r w:rsidR="008E7D4E">
              <w:rPr>
                <w:rFonts w:ascii="Calibri" w:hAnsi="Calibri" w:cs="Calibri"/>
                <w:b/>
                <w:bCs/>
                <w:color w:val="000000"/>
                <w:sz w:val="18"/>
                <w:szCs w:val="18"/>
              </w:rPr>
              <w:t>Manutenzioni</w:t>
            </w:r>
          </w:p>
        </w:tc>
      </w:tr>
      <w:tr w:rsidR="008E7AB9" w14:paraId="3DBE90F9" w14:textId="77777777" w:rsidTr="008E7AB9">
        <w:trPr>
          <w:trHeight w:val="290"/>
        </w:trPr>
        <w:tc>
          <w:tcPr>
            <w:tcW w:w="6740" w:type="dxa"/>
            <w:tcBorders>
              <w:top w:val="nil"/>
              <w:left w:val="single" w:sz="4" w:space="0" w:color="auto"/>
              <w:bottom w:val="single" w:sz="4" w:space="0" w:color="auto"/>
              <w:right w:val="single" w:sz="4" w:space="0" w:color="auto"/>
            </w:tcBorders>
            <w:shd w:val="clear" w:color="000000" w:fill="FFFFFF"/>
            <w:noWrap/>
            <w:vAlign w:val="center"/>
            <w:hideMark/>
          </w:tcPr>
          <w:p w14:paraId="7015C81A" w14:textId="77777777" w:rsidR="008E7AB9" w:rsidRPr="008E7AB9" w:rsidRDefault="008E7AB9">
            <w:pPr>
              <w:jc w:val="center"/>
              <w:rPr>
                <w:rFonts w:ascii="Calibri" w:hAnsi="Calibri" w:cs="Calibri"/>
                <w:b/>
                <w:bCs/>
                <w:color w:val="000000"/>
                <w:sz w:val="18"/>
                <w:szCs w:val="18"/>
              </w:rPr>
            </w:pPr>
            <w:r w:rsidRPr="008E7AB9">
              <w:rPr>
                <w:rFonts w:ascii="Calibri" w:hAnsi="Calibri" w:cs="Calibri"/>
                <w:b/>
                <w:bCs/>
                <w:color w:val="000000"/>
                <w:sz w:val="18"/>
                <w:szCs w:val="18"/>
              </w:rPr>
              <w:t>PRODOTTO/SERVIZIO</w:t>
            </w:r>
          </w:p>
        </w:tc>
        <w:tc>
          <w:tcPr>
            <w:tcW w:w="1620" w:type="dxa"/>
            <w:tcBorders>
              <w:top w:val="nil"/>
              <w:left w:val="nil"/>
              <w:bottom w:val="single" w:sz="4" w:space="0" w:color="auto"/>
              <w:right w:val="single" w:sz="4" w:space="0" w:color="auto"/>
            </w:tcBorders>
            <w:shd w:val="clear" w:color="auto" w:fill="auto"/>
            <w:noWrap/>
            <w:vAlign w:val="center"/>
            <w:hideMark/>
          </w:tcPr>
          <w:p w14:paraId="0EAA7E5E" w14:textId="0F0B4727" w:rsidR="008E7AB9" w:rsidRPr="008E7AB9" w:rsidRDefault="008E7D4E" w:rsidP="008E7D4E">
            <w:pPr>
              <w:jc w:val="center"/>
              <w:rPr>
                <w:rFonts w:ascii="Calibri" w:hAnsi="Calibri" w:cs="Calibri"/>
                <w:b/>
                <w:bCs/>
                <w:color w:val="000000"/>
                <w:sz w:val="18"/>
                <w:szCs w:val="18"/>
              </w:rPr>
            </w:pPr>
            <w:r>
              <w:rPr>
                <w:rFonts w:ascii="Calibri" w:hAnsi="Calibri" w:cs="Calibri"/>
                <w:b/>
                <w:bCs/>
                <w:color w:val="000000"/>
                <w:sz w:val="18"/>
                <w:szCs w:val="18"/>
              </w:rPr>
              <w:t>Durata in anni</w:t>
            </w:r>
          </w:p>
        </w:tc>
      </w:tr>
      <w:tr w:rsidR="008E7AB9" w14:paraId="0758AD61" w14:textId="77777777" w:rsidTr="008E7AB9">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52CC7C78" w14:textId="313EAC82" w:rsidR="008E7AB9" w:rsidRPr="008E7AB9" w:rsidRDefault="008E7D4E">
            <w:pPr>
              <w:rPr>
                <w:rFonts w:ascii="Calibri" w:hAnsi="Calibri" w:cs="Calibri"/>
                <w:b/>
                <w:bCs/>
                <w:color w:val="1F497D"/>
                <w:sz w:val="18"/>
                <w:szCs w:val="18"/>
              </w:rPr>
            </w:pPr>
            <w:r w:rsidRPr="00194679">
              <w:rPr>
                <w:rFonts w:ascii="Calibri" w:hAnsi="Calibri" w:cs="Calibri"/>
                <w:b/>
                <w:bCs/>
                <w:color w:val="1F497D"/>
                <w:sz w:val="18"/>
                <w:szCs w:val="18"/>
              </w:rPr>
              <w:t>Licenza Cogito Intelli</w:t>
            </w:r>
            <w:r>
              <w:rPr>
                <w:rFonts w:ascii="Calibri" w:hAnsi="Calibri" w:cs="Calibri"/>
                <w:b/>
                <w:bCs/>
                <w:color w:val="1F497D"/>
                <w:sz w:val="18"/>
                <w:szCs w:val="18"/>
              </w:rPr>
              <w:t xml:space="preserve">gence Platform RISK – </w:t>
            </w:r>
            <w:proofErr w:type="spellStart"/>
            <w:r>
              <w:rPr>
                <w:rFonts w:ascii="Calibri" w:hAnsi="Calibri" w:cs="Calibri"/>
                <w:b/>
                <w:bCs/>
                <w:color w:val="1F497D"/>
                <w:sz w:val="18"/>
                <w:szCs w:val="18"/>
              </w:rPr>
              <w:t>Vers</w:t>
            </w:r>
            <w:proofErr w:type="spellEnd"/>
            <w:r>
              <w:rPr>
                <w:rFonts w:ascii="Calibri" w:hAnsi="Calibri" w:cs="Calibri"/>
                <w:b/>
                <w:bCs/>
                <w:color w:val="1F497D"/>
                <w:sz w:val="18"/>
                <w:szCs w:val="18"/>
              </w:rPr>
              <w:t>. ITA</w:t>
            </w:r>
          </w:p>
        </w:tc>
        <w:tc>
          <w:tcPr>
            <w:tcW w:w="1620" w:type="dxa"/>
            <w:tcBorders>
              <w:top w:val="nil"/>
              <w:left w:val="nil"/>
              <w:bottom w:val="single" w:sz="4" w:space="0" w:color="auto"/>
              <w:right w:val="single" w:sz="4" w:space="0" w:color="auto"/>
            </w:tcBorders>
            <w:shd w:val="clear" w:color="000000" w:fill="FFFFFF"/>
            <w:vAlign w:val="center"/>
            <w:hideMark/>
          </w:tcPr>
          <w:p w14:paraId="09CFE389" w14:textId="3D7BDEE9" w:rsidR="008E7AB9" w:rsidRPr="008E7AB9" w:rsidRDefault="008E7AB9" w:rsidP="008E7D4E">
            <w:pPr>
              <w:jc w:val="center"/>
              <w:rPr>
                <w:rFonts w:ascii="Calibri" w:hAnsi="Calibri" w:cs="Calibri"/>
                <w:b/>
                <w:bCs/>
                <w:color w:val="1F497D"/>
                <w:sz w:val="18"/>
                <w:szCs w:val="18"/>
              </w:rPr>
            </w:pPr>
            <w:r w:rsidRPr="008E7AB9">
              <w:rPr>
                <w:rFonts w:ascii="Calibri" w:hAnsi="Calibri" w:cs="Calibri"/>
                <w:b/>
                <w:bCs/>
                <w:color w:val="1F497D"/>
                <w:sz w:val="18"/>
                <w:szCs w:val="18"/>
              </w:rPr>
              <w:t>2</w:t>
            </w:r>
          </w:p>
        </w:tc>
      </w:tr>
      <w:tr w:rsidR="008E7D4E" w14:paraId="7BB9A49D" w14:textId="77777777" w:rsidTr="008E7AB9">
        <w:trPr>
          <w:trHeight w:val="290"/>
        </w:trPr>
        <w:tc>
          <w:tcPr>
            <w:tcW w:w="6740" w:type="dxa"/>
            <w:tcBorders>
              <w:top w:val="nil"/>
              <w:left w:val="single" w:sz="4" w:space="0" w:color="auto"/>
              <w:bottom w:val="single" w:sz="4" w:space="0" w:color="auto"/>
              <w:right w:val="single" w:sz="4" w:space="0" w:color="auto"/>
            </w:tcBorders>
            <w:shd w:val="clear" w:color="000000" w:fill="FFFFFF"/>
            <w:vAlign w:val="center"/>
          </w:tcPr>
          <w:p w14:paraId="7078B455" w14:textId="0A1624BC" w:rsidR="008E7D4E" w:rsidRPr="008E7AB9" w:rsidRDefault="008E7D4E">
            <w:pPr>
              <w:rPr>
                <w:rFonts w:ascii="Calibri" w:hAnsi="Calibri" w:cs="Calibri"/>
                <w:b/>
                <w:bCs/>
                <w:color w:val="1F497D"/>
                <w:sz w:val="18"/>
                <w:szCs w:val="18"/>
              </w:rPr>
            </w:pPr>
            <w:r w:rsidRPr="00194679">
              <w:rPr>
                <w:rFonts w:ascii="Calibri" w:hAnsi="Calibri" w:cs="Calibri"/>
                <w:b/>
                <w:bCs/>
                <w:color w:val="1F497D"/>
                <w:sz w:val="18"/>
                <w:szCs w:val="18"/>
              </w:rPr>
              <w:t>Licenza Cogito Intelli</w:t>
            </w:r>
            <w:r>
              <w:rPr>
                <w:rFonts w:ascii="Calibri" w:hAnsi="Calibri" w:cs="Calibri"/>
                <w:b/>
                <w:bCs/>
                <w:color w:val="1F497D"/>
                <w:sz w:val="18"/>
                <w:szCs w:val="18"/>
              </w:rPr>
              <w:t xml:space="preserve">gence Platform RISK – </w:t>
            </w:r>
            <w:proofErr w:type="spellStart"/>
            <w:r>
              <w:rPr>
                <w:rFonts w:ascii="Calibri" w:hAnsi="Calibri" w:cs="Calibri"/>
                <w:b/>
                <w:bCs/>
                <w:color w:val="1F497D"/>
                <w:sz w:val="18"/>
                <w:szCs w:val="18"/>
              </w:rPr>
              <w:t>Vers</w:t>
            </w:r>
            <w:proofErr w:type="spellEnd"/>
            <w:r>
              <w:rPr>
                <w:rFonts w:ascii="Calibri" w:hAnsi="Calibri" w:cs="Calibri"/>
                <w:b/>
                <w:bCs/>
                <w:color w:val="1F497D"/>
                <w:sz w:val="18"/>
                <w:szCs w:val="18"/>
              </w:rPr>
              <w:t>. ENG</w:t>
            </w:r>
          </w:p>
        </w:tc>
        <w:tc>
          <w:tcPr>
            <w:tcW w:w="1620" w:type="dxa"/>
            <w:tcBorders>
              <w:top w:val="nil"/>
              <w:left w:val="nil"/>
              <w:bottom w:val="single" w:sz="4" w:space="0" w:color="auto"/>
              <w:right w:val="single" w:sz="4" w:space="0" w:color="auto"/>
            </w:tcBorders>
            <w:shd w:val="clear" w:color="000000" w:fill="FFFFFF"/>
            <w:vAlign w:val="center"/>
          </w:tcPr>
          <w:p w14:paraId="61AB17B7" w14:textId="0C4DC793" w:rsidR="008E7D4E" w:rsidRPr="008E7AB9" w:rsidRDefault="008E7D4E">
            <w:pPr>
              <w:jc w:val="center"/>
              <w:rPr>
                <w:rFonts w:ascii="Calibri" w:hAnsi="Calibri" w:cs="Calibri"/>
                <w:b/>
                <w:bCs/>
                <w:color w:val="1F497D"/>
                <w:sz w:val="18"/>
                <w:szCs w:val="18"/>
              </w:rPr>
            </w:pPr>
            <w:r>
              <w:rPr>
                <w:rFonts w:ascii="Calibri" w:hAnsi="Calibri" w:cs="Calibri"/>
                <w:b/>
                <w:bCs/>
                <w:color w:val="1F497D"/>
                <w:sz w:val="18"/>
                <w:szCs w:val="18"/>
              </w:rPr>
              <w:t>2</w:t>
            </w:r>
          </w:p>
        </w:tc>
      </w:tr>
      <w:tr w:rsidR="008E7AB9" w14:paraId="4DB691A6" w14:textId="77777777" w:rsidTr="008E7AB9">
        <w:trPr>
          <w:trHeight w:val="290"/>
        </w:trPr>
        <w:tc>
          <w:tcPr>
            <w:tcW w:w="6740" w:type="dxa"/>
            <w:tcBorders>
              <w:top w:val="nil"/>
              <w:left w:val="single" w:sz="4" w:space="0" w:color="auto"/>
              <w:bottom w:val="single" w:sz="4" w:space="0" w:color="auto"/>
              <w:right w:val="single" w:sz="4" w:space="0" w:color="auto"/>
            </w:tcBorders>
            <w:shd w:val="clear" w:color="000000" w:fill="D6DCE4"/>
            <w:noWrap/>
            <w:vAlign w:val="center"/>
            <w:hideMark/>
          </w:tcPr>
          <w:p w14:paraId="700014F6" w14:textId="77777777" w:rsidR="008E7AB9" w:rsidRPr="008E7AB9" w:rsidRDefault="008E7AB9">
            <w:pPr>
              <w:jc w:val="right"/>
              <w:rPr>
                <w:rFonts w:ascii="Calibri" w:hAnsi="Calibri" w:cs="Calibri"/>
                <w:b/>
                <w:bCs/>
                <w:color w:val="000000"/>
                <w:sz w:val="18"/>
                <w:szCs w:val="18"/>
              </w:rPr>
            </w:pPr>
            <w:r w:rsidRPr="008E7AB9">
              <w:rPr>
                <w:rFonts w:ascii="Calibri" w:hAnsi="Calibri" w:cs="Calibri"/>
                <w:b/>
                <w:bCs/>
                <w:color w:val="000000"/>
                <w:sz w:val="18"/>
                <w:szCs w:val="18"/>
              </w:rPr>
              <w:t> </w:t>
            </w:r>
          </w:p>
        </w:tc>
        <w:tc>
          <w:tcPr>
            <w:tcW w:w="1620" w:type="dxa"/>
            <w:tcBorders>
              <w:top w:val="nil"/>
              <w:left w:val="nil"/>
              <w:bottom w:val="single" w:sz="4" w:space="0" w:color="auto"/>
              <w:right w:val="single" w:sz="4" w:space="0" w:color="auto"/>
            </w:tcBorders>
            <w:shd w:val="clear" w:color="000000" w:fill="D6DCE4"/>
            <w:noWrap/>
            <w:vAlign w:val="bottom"/>
            <w:hideMark/>
          </w:tcPr>
          <w:p w14:paraId="4E312072" w14:textId="77777777" w:rsidR="008E7AB9" w:rsidRPr="008E7AB9" w:rsidRDefault="008E7AB9">
            <w:pPr>
              <w:jc w:val="center"/>
              <w:rPr>
                <w:rFonts w:ascii="Calibri" w:hAnsi="Calibri" w:cs="Calibri"/>
                <w:color w:val="000000"/>
                <w:sz w:val="18"/>
                <w:szCs w:val="18"/>
              </w:rPr>
            </w:pPr>
            <w:r w:rsidRPr="008E7AB9">
              <w:rPr>
                <w:rFonts w:ascii="Calibri" w:hAnsi="Calibri" w:cs="Calibri"/>
                <w:color w:val="000000"/>
                <w:sz w:val="18"/>
                <w:szCs w:val="18"/>
              </w:rPr>
              <w:t> </w:t>
            </w:r>
          </w:p>
        </w:tc>
      </w:tr>
    </w:tbl>
    <w:p w14:paraId="254111A2" w14:textId="4E8B2675" w:rsidR="001E21FC" w:rsidRDefault="001E21FC" w:rsidP="0030431C">
      <w:pPr>
        <w:spacing w:line="360" w:lineRule="auto"/>
        <w:jc w:val="both"/>
        <w:rPr>
          <w:rFonts w:ascii="Calibri" w:hAnsi="Calibri" w:cs="Arial"/>
          <w:sz w:val="20"/>
          <w:szCs w:val="20"/>
          <w:highlight w:val="yellow"/>
        </w:rPr>
      </w:pPr>
    </w:p>
    <w:p w14:paraId="5C1E6AFF" w14:textId="2DA015EC" w:rsidR="001E21FC" w:rsidRPr="00552154" w:rsidRDefault="001E21FC" w:rsidP="001E21FC">
      <w:pPr>
        <w:spacing w:line="360" w:lineRule="auto"/>
        <w:jc w:val="both"/>
        <w:rPr>
          <w:rFonts w:ascii="Calibri" w:hAnsi="Calibri" w:cs="Arial"/>
          <w:sz w:val="20"/>
          <w:szCs w:val="20"/>
        </w:rPr>
      </w:pPr>
      <w:r w:rsidRPr="00552154">
        <w:rPr>
          <w:rFonts w:ascii="Calibri" w:hAnsi="Calibri" w:cs="Arial"/>
          <w:sz w:val="20"/>
          <w:szCs w:val="20"/>
        </w:rPr>
        <w:t>La durata prevista del Contratto è di 36 mesi</w:t>
      </w:r>
      <w:r w:rsidR="00677E7B" w:rsidRPr="00552154">
        <w:rPr>
          <w:rFonts w:ascii="Calibri" w:hAnsi="Calibri" w:cs="Arial"/>
          <w:sz w:val="20"/>
          <w:szCs w:val="20"/>
        </w:rPr>
        <w:t>,</w:t>
      </w:r>
      <w:r w:rsidRPr="00552154">
        <w:rPr>
          <w:rFonts w:ascii="Calibri" w:hAnsi="Calibri" w:cs="Arial"/>
          <w:sz w:val="20"/>
          <w:szCs w:val="20"/>
        </w:rPr>
        <w:t xml:space="preserve"> dalla data di stipula.</w:t>
      </w:r>
    </w:p>
    <w:p w14:paraId="15FB95B3" w14:textId="2D220BAE" w:rsidR="001E21FC" w:rsidRPr="00FF34D8" w:rsidRDefault="00677E7B" w:rsidP="001E21FC">
      <w:pPr>
        <w:spacing w:line="360" w:lineRule="auto"/>
        <w:jc w:val="both"/>
        <w:rPr>
          <w:rFonts w:ascii="Calibri" w:hAnsi="Calibri" w:cs="Arial"/>
          <w:sz w:val="20"/>
          <w:szCs w:val="20"/>
        </w:rPr>
      </w:pPr>
      <w:r w:rsidRPr="00FF34D8">
        <w:rPr>
          <w:rFonts w:ascii="Calibri" w:hAnsi="Calibri" w:cs="Arial"/>
          <w:sz w:val="20"/>
          <w:szCs w:val="20"/>
        </w:rPr>
        <w:t>In relazione alla soluzione attualmente individuata, l</w:t>
      </w:r>
      <w:r w:rsidR="001E21FC" w:rsidRPr="00FF34D8">
        <w:rPr>
          <w:rFonts w:ascii="Calibri" w:hAnsi="Calibri" w:cs="Arial"/>
          <w:sz w:val="20"/>
          <w:szCs w:val="20"/>
        </w:rPr>
        <w:t xml:space="preserve">’importo </w:t>
      </w:r>
      <w:r w:rsidR="00FF34D8" w:rsidRPr="00FF34D8">
        <w:rPr>
          <w:rFonts w:ascii="Calibri" w:hAnsi="Calibri" w:cs="Arial"/>
          <w:sz w:val="20"/>
          <w:szCs w:val="20"/>
        </w:rPr>
        <w:t xml:space="preserve">stimato </w:t>
      </w:r>
      <w:r w:rsidR="001E21FC" w:rsidRPr="00FF34D8">
        <w:rPr>
          <w:rFonts w:ascii="Calibri" w:hAnsi="Calibri" w:cs="Arial"/>
          <w:sz w:val="20"/>
          <w:szCs w:val="20"/>
        </w:rPr>
        <w:t>della fornitura</w:t>
      </w:r>
      <w:r w:rsidRPr="006F6093">
        <w:rPr>
          <w:rFonts w:ascii="Calibri" w:hAnsi="Calibri" w:cs="Arial"/>
          <w:sz w:val="20"/>
          <w:szCs w:val="20"/>
        </w:rPr>
        <w:t xml:space="preserve"> </w:t>
      </w:r>
      <w:r w:rsidR="00FF34D8" w:rsidRPr="00E12756">
        <w:rPr>
          <w:rFonts w:ascii="Calibri" w:hAnsi="Calibri" w:cs="Arial"/>
          <w:sz w:val="20"/>
          <w:szCs w:val="20"/>
        </w:rPr>
        <w:t xml:space="preserve">ammonta a </w:t>
      </w:r>
      <w:r w:rsidR="001E21FC" w:rsidRPr="00E12756">
        <w:rPr>
          <w:rFonts w:ascii="Calibri" w:hAnsi="Calibri" w:cs="Arial"/>
          <w:sz w:val="20"/>
          <w:szCs w:val="20"/>
        </w:rPr>
        <w:t xml:space="preserve">circa </w:t>
      </w:r>
      <w:r w:rsidR="001E21FC" w:rsidRPr="00870492">
        <w:rPr>
          <w:rFonts w:ascii="Calibri" w:hAnsi="Calibri" w:cs="Arial"/>
          <w:sz w:val="20"/>
          <w:szCs w:val="20"/>
        </w:rPr>
        <w:t>€ 550.000,00, IVA esclusa.</w:t>
      </w:r>
    </w:p>
    <w:p w14:paraId="4B4F2747" w14:textId="77777777" w:rsidR="001E21FC" w:rsidRPr="00870492" w:rsidRDefault="001E21FC" w:rsidP="0030431C">
      <w:pPr>
        <w:spacing w:line="360" w:lineRule="auto"/>
        <w:jc w:val="both"/>
        <w:rPr>
          <w:rFonts w:ascii="Calibri" w:hAnsi="Calibri" w:cs="Arial"/>
          <w:sz w:val="20"/>
          <w:szCs w:val="20"/>
        </w:rPr>
      </w:pPr>
    </w:p>
    <w:p w14:paraId="1F26368C" w14:textId="02208B8A" w:rsidR="005E0951" w:rsidRPr="00870492" w:rsidRDefault="005E0951" w:rsidP="0036261E">
      <w:pPr>
        <w:spacing w:line="360" w:lineRule="auto"/>
        <w:jc w:val="both"/>
        <w:rPr>
          <w:rFonts w:ascii="Calibri" w:hAnsi="Calibri"/>
          <w:sz w:val="20"/>
          <w:szCs w:val="20"/>
        </w:rPr>
      </w:pPr>
      <w:r w:rsidRPr="00870492">
        <w:rPr>
          <w:rFonts w:ascii="Calibri" w:hAnsi="Calibri"/>
          <w:sz w:val="20"/>
          <w:szCs w:val="20"/>
        </w:rPr>
        <w:t xml:space="preserve">La presente consultazione di mercato ha quindi l’obiettivo di comprendere quali operatori economici/player di mercato hanno la possibilità di offrire i prodotti e i servizi richiesti, o </w:t>
      </w:r>
      <w:r w:rsidR="0033344A" w:rsidRPr="00870492">
        <w:rPr>
          <w:rFonts w:ascii="Calibri" w:hAnsi="Calibri"/>
          <w:sz w:val="20"/>
          <w:szCs w:val="20"/>
        </w:rPr>
        <w:t xml:space="preserve">soluzioni equivalenti, </w:t>
      </w:r>
      <w:r w:rsidRPr="00870492">
        <w:rPr>
          <w:rFonts w:ascii="Calibri" w:hAnsi="Calibri"/>
          <w:sz w:val="20"/>
          <w:szCs w:val="20"/>
        </w:rPr>
        <w:t>purché vengano rispettati i requisiti minimi indicati.</w:t>
      </w:r>
    </w:p>
    <w:p w14:paraId="18074D76" w14:textId="025DC657" w:rsidR="005E0951" w:rsidRDefault="005E0951" w:rsidP="0036261E">
      <w:pPr>
        <w:spacing w:line="360" w:lineRule="auto"/>
        <w:jc w:val="both"/>
        <w:rPr>
          <w:rFonts w:ascii="Calibri" w:hAnsi="Calibri" w:cs="Arial"/>
          <w:sz w:val="20"/>
          <w:szCs w:val="20"/>
        </w:rPr>
      </w:pPr>
      <w:r w:rsidRPr="007D450A">
        <w:rPr>
          <w:rFonts w:ascii="Calibri" w:hAnsi="Calibri" w:cs="Arial"/>
          <w:sz w:val="20"/>
          <w:szCs w:val="20"/>
        </w:rPr>
        <w:t xml:space="preserve">Si fa presente che Consip </w:t>
      </w:r>
      <w:r w:rsidR="004B774B" w:rsidRPr="004B774B">
        <w:rPr>
          <w:rFonts w:ascii="Calibri" w:hAnsi="Calibri" w:cs="Arial"/>
          <w:sz w:val="20"/>
          <w:szCs w:val="20"/>
        </w:rPr>
        <w:t>prevede di invitare alle fasi successive tutti coloro che risponderanno al</w:t>
      </w:r>
      <w:r w:rsidR="004B774B">
        <w:rPr>
          <w:rFonts w:ascii="Calibri" w:hAnsi="Calibri" w:cs="Arial"/>
          <w:sz w:val="20"/>
          <w:szCs w:val="20"/>
        </w:rPr>
        <w:t>la consultazione,</w:t>
      </w:r>
      <w:r w:rsidRPr="007D450A">
        <w:rPr>
          <w:rFonts w:ascii="Calibri" w:hAnsi="Calibri" w:cs="Arial"/>
          <w:sz w:val="20"/>
          <w:szCs w:val="20"/>
        </w:rPr>
        <w:t xml:space="preserve"> </w:t>
      </w:r>
      <w:r w:rsidR="004B774B">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p>
    <w:p w14:paraId="6B336EF9" w14:textId="77777777" w:rsidR="005E0951" w:rsidRPr="006C6906" w:rsidRDefault="005E0951" w:rsidP="0036261E">
      <w:pPr>
        <w:spacing w:line="360"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 xml:space="preserve">che, ove all’esito della presente consultazione risultassero sussistenti i presupposti di cui all’art. 63 del D. </w:t>
      </w:r>
      <w:proofErr w:type="spellStart"/>
      <w:r w:rsidRPr="006C6906">
        <w:rPr>
          <w:rFonts w:ascii="Calibri" w:hAnsi="Calibri"/>
          <w:sz w:val="20"/>
          <w:szCs w:val="20"/>
        </w:rPr>
        <w:t>Lgs</w:t>
      </w:r>
      <w:proofErr w:type="spellEnd"/>
      <w:r w:rsidRPr="006C6906">
        <w:rPr>
          <w:rFonts w:ascii="Calibri" w:hAnsi="Calibri"/>
          <w:sz w:val="20"/>
          <w:szCs w:val="20"/>
        </w:rPr>
        <w:t>. n. 50/2016, Consip si riserva sin d’ora di procedere all’acquisto mediante procedura negoziata senza pubblicazione del bando</w:t>
      </w:r>
      <w:r>
        <w:rPr>
          <w:rFonts w:ascii="Calibri" w:hAnsi="Calibri"/>
          <w:sz w:val="20"/>
          <w:szCs w:val="20"/>
        </w:rPr>
        <w:t>.</w:t>
      </w:r>
    </w:p>
    <w:p w14:paraId="2FD1D006" w14:textId="57593C3D" w:rsidR="005E0951" w:rsidRDefault="005E0951" w:rsidP="00A86554">
      <w:pPr>
        <w:spacing w:line="276" w:lineRule="auto"/>
        <w:ind w:left="284"/>
        <w:jc w:val="both"/>
        <w:rPr>
          <w:rFonts w:asciiTheme="minorHAnsi" w:hAnsiTheme="minorHAnsi" w:cs="Arial"/>
          <w:bCs/>
          <w:sz w:val="20"/>
          <w:szCs w:val="20"/>
        </w:rPr>
      </w:pPr>
    </w:p>
    <w:p w14:paraId="1568CB5A" w14:textId="00524243" w:rsidR="00BB4EBB" w:rsidRDefault="00BB4EBB" w:rsidP="00A86554">
      <w:pPr>
        <w:spacing w:line="276" w:lineRule="auto"/>
        <w:ind w:left="284"/>
        <w:jc w:val="both"/>
        <w:rPr>
          <w:rFonts w:asciiTheme="minorHAnsi" w:hAnsiTheme="minorHAnsi" w:cs="Arial"/>
          <w:bCs/>
          <w:sz w:val="20"/>
          <w:szCs w:val="20"/>
        </w:rPr>
      </w:pPr>
    </w:p>
    <w:p w14:paraId="2D99B963" w14:textId="6B25BAF5" w:rsidR="00122B75" w:rsidRPr="00BB4433" w:rsidRDefault="005E0951" w:rsidP="005E0951">
      <w:pPr>
        <w:spacing w:line="276" w:lineRule="auto"/>
        <w:ind w:left="284"/>
        <w:jc w:val="center"/>
        <w:rPr>
          <w:rFonts w:asciiTheme="minorHAnsi" w:hAnsiTheme="minorHAnsi" w:cs="Arial"/>
          <w:bCs/>
          <w:sz w:val="20"/>
          <w:szCs w:val="20"/>
        </w:rPr>
      </w:pPr>
      <w:r>
        <w:rPr>
          <w:rFonts w:asciiTheme="minorHAnsi" w:hAnsiTheme="minorHAnsi" w:cs="Arial"/>
          <w:b/>
          <w:bCs/>
          <w:sz w:val="20"/>
          <w:szCs w:val="20"/>
        </w:rPr>
        <w:lastRenderedPageBreak/>
        <w:t>DOMANDE</w:t>
      </w:r>
    </w:p>
    <w:p w14:paraId="117BBD53" w14:textId="77777777" w:rsidR="00FA737A" w:rsidRPr="00FA737A" w:rsidRDefault="00FA737A" w:rsidP="00BF13C1">
      <w:pPr>
        <w:spacing w:line="276" w:lineRule="auto"/>
        <w:ind w:left="284"/>
        <w:jc w:val="both"/>
        <w:rPr>
          <w:rFonts w:asciiTheme="minorHAnsi" w:hAnsiTheme="minorHAnsi" w:cs="Arial"/>
          <w:b/>
          <w:bCs/>
          <w:sz w:val="20"/>
          <w:szCs w:val="20"/>
        </w:rPr>
      </w:pPr>
    </w:p>
    <w:p w14:paraId="29A26EA6" w14:textId="77777777" w:rsidR="00BB4EBB" w:rsidRPr="00804370" w:rsidRDefault="00BB4EBB" w:rsidP="008C19A1">
      <w:pPr>
        <w:pStyle w:val="BodyText21"/>
        <w:numPr>
          <w:ilvl w:val="0"/>
          <w:numId w:val="10"/>
        </w:numPr>
        <w:spacing w:line="360" w:lineRule="auto"/>
        <w:ind w:left="426" w:hanging="426"/>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p>
    <w:p w14:paraId="577B91A6" w14:textId="77777777" w:rsidR="00BB4EBB" w:rsidRPr="00620327" w:rsidRDefault="00BB4EBB" w:rsidP="00BB4EBB">
      <w:pPr>
        <w:pStyle w:val="NormaleFili"/>
        <w:rPr>
          <w:b/>
          <w:lang w:val="x-none"/>
        </w:rPr>
      </w:pPr>
      <w:r w:rsidRPr="00620327">
        <w:rPr>
          <w:b/>
          <w:lang w:val="x-none"/>
        </w:rPr>
        <w:t xml:space="preserve">Risposta: </w:t>
      </w:r>
    </w:p>
    <w:p w14:paraId="3A8F61C0" w14:textId="77777777" w:rsidR="00BB4EBB" w:rsidRPr="00620327" w:rsidRDefault="00BB4EBB" w:rsidP="008C19A1">
      <w:pPr>
        <w:pStyle w:val="NormaleFili"/>
        <w:numPr>
          <w:ilvl w:val="0"/>
          <w:numId w:val="11"/>
        </w:numPr>
        <w:rPr>
          <w:i/>
        </w:rPr>
      </w:pPr>
      <w:r w:rsidRPr="00620327">
        <w:rPr>
          <w:i/>
        </w:rPr>
        <w:t>Produttore</w:t>
      </w:r>
    </w:p>
    <w:p w14:paraId="29A5D16D" w14:textId="77777777" w:rsidR="00BB4EBB" w:rsidRPr="00620327" w:rsidRDefault="00BB4EBB" w:rsidP="008C19A1">
      <w:pPr>
        <w:pStyle w:val="NormaleFili"/>
        <w:numPr>
          <w:ilvl w:val="0"/>
          <w:numId w:val="11"/>
        </w:numPr>
        <w:rPr>
          <w:i/>
        </w:rPr>
      </w:pPr>
      <w:r w:rsidRPr="00620327">
        <w:rPr>
          <w:i/>
        </w:rPr>
        <w:t xml:space="preserve">Distributore di </w:t>
      </w:r>
      <w:r>
        <w:rPr>
          <w:i/>
        </w:rPr>
        <w:t>servizi</w:t>
      </w:r>
      <w:r w:rsidRPr="00620327">
        <w:rPr>
          <w:i/>
        </w:rPr>
        <w:t xml:space="preserve"> </w:t>
      </w:r>
    </w:p>
    <w:p w14:paraId="596011CC" w14:textId="77777777" w:rsidR="00BB4EBB" w:rsidRPr="00620327" w:rsidRDefault="00BB4EBB" w:rsidP="008C19A1">
      <w:pPr>
        <w:pStyle w:val="NormaleFili"/>
        <w:numPr>
          <w:ilvl w:val="0"/>
          <w:numId w:val="11"/>
        </w:numPr>
        <w:rPr>
          <w:i/>
        </w:rPr>
      </w:pPr>
      <w:r w:rsidRPr="00620327">
        <w:rPr>
          <w:i/>
        </w:rPr>
        <w:t xml:space="preserve">Rivenditore di </w:t>
      </w:r>
      <w:r>
        <w:rPr>
          <w:i/>
        </w:rPr>
        <w:t>servizi</w:t>
      </w:r>
      <w:r w:rsidRPr="00620327">
        <w:rPr>
          <w:i/>
        </w:rPr>
        <w:t xml:space="preserve"> </w:t>
      </w:r>
    </w:p>
    <w:p w14:paraId="559798B9" w14:textId="77777777" w:rsidR="00BB4EBB" w:rsidRPr="00620327" w:rsidRDefault="00BB4EBB" w:rsidP="008C19A1">
      <w:pPr>
        <w:pStyle w:val="NormaleFili"/>
        <w:numPr>
          <w:ilvl w:val="0"/>
          <w:numId w:val="11"/>
        </w:numPr>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00E6" w14:paraId="000CFF86" w14:textId="77777777" w:rsidTr="009149BA">
        <w:trPr>
          <w:trHeight w:val="1824"/>
        </w:trPr>
        <w:tc>
          <w:tcPr>
            <w:tcW w:w="8494" w:type="dxa"/>
            <w:shd w:val="clear" w:color="auto" w:fill="F2F2F2" w:themeFill="background1" w:themeFillShade="F2"/>
          </w:tcPr>
          <w:p w14:paraId="109A070C" w14:textId="77777777" w:rsidR="00F800E6" w:rsidRDefault="00F800E6" w:rsidP="009149BA">
            <w:pPr>
              <w:ind w:left="284"/>
              <w:jc w:val="both"/>
              <w:rPr>
                <w:rFonts w:asciiTheme="minorHAnsi" w:hAnsiTheme="minorHAnsi" w:cs="Arial"/>
                <w:bCs/>
                <w:sz w:val="20"/>
                <w:szCs w:val="20"/>
              </w:rPr>
            </w:pPr>
          </w:p>
        </w:tc>
      </w:tr>
    </w:tbl>
    <w:p w14:paraId="23E50B59" w14:textId="1D8441E9" w:rsidR="00F800E6" w:rsidRDefault="00F800E6" w:rsidP="00F800E6">
      <w:pPr>
        <w:spacing w:line="276" w:lineRule="auto"/>
        <w:ind w:left="284"/>
        <w:jc w:val="both"/>
        <w:rPr>
          <w:rFonts w:asciiTheme="minorHAnsi" w:hAnsiTheme="minorHAnsi" w:cs="Arial"/>
          <w:bCs/>
          <w:sz w:val="20"/>
          <w:szCs w:val="20"/>
        </w:rPr>
      </w:pPr>
    </w:p>
    <w:p w14:paraId="75E15199" w14:textId="77777777" w:rsidR="00BB4EBB" w:rsidRDefault="00BB4EBB" w:rsidP="00F800E6">
      <w:pPr>
        <w:spacing w:line="276" w:lineRule="auto"/>
        <w:ind w:left="284"/>
        <w:jc w:val="both"/>
        <w:rPr>
          <w:rFonts w:asciiTheme="minorHAnsi" w:hAnsiTheme="minorHAnsi" w:cs="Arial"/>
          <w:bCs/>
          <w:sz w:val="20"/>
          <w:szCs w:val="20"/>
        </w:rPr>
      </w:pPr>
    </w:p>
    <w:p w14:paraId="75123432" w14:textId="096F1EC9" w:rsidR="00BB4EBB" w:rsidRPr="00804370" w:rsidRDefault="00BB4EBB" w:rsidP="008C19A1">
      <w:pPr>
        <w:pStyle w:val="BodyText21"/>
        <w:numPr>
          <w:ilvl w:val="0"/>
          <w:numId w:val="10"/>
        </w:numPr>
        <w:spacing w:line="360" w:lineRule="auto"/>
        <w:ind w:left="426" w:hanging="426"/>
        <w:rPr>
          <w:rFonts w:ascii="Calibri" w:hAnsi="Calibri" w:cs="Calibri"/>
          <w:i/>
          <w:color w:val="000000"/>
          <w:sz w:val="20"/>
          <w:szCs w:val="20"/>
        </w:rPr>
      </w:pPr>
      <w:r w:rsidRPr="00804370">
        <w:rPr>
          <w:rFonts w:ascii="Calibri" w:hAnsi="Calibri" w:cs="Calibri"/>
          <w:i/>
          <w:color w:val="000000"/>
          <w:sz w:val="20"/>
          <w:szCs w:val="20"/>
        </w:rPr>
        <w:t xml:space="preserve">Si chiede di descrivere come si posiziona la Vostra </w:t>
      </w:r>
      <w:r>
        <w:rPr>
          <w:rFonts w:ascii="Calibri" w:hAnsi="Calibri" w:cs="Calibri"/>
          <w:i/>
          <w:color w:val="000000"/>
          <w:sz w:val="20"/>
          <w:szCs w:val="20"/>
        </w:rPr>
        <w:t>Azienda</w:t>
      </w:r>
      <w:r w:rsidRPr="00804370">
        <w:rPr>
          <w:rFonts w:ascii="Calibri" w:hAnsi="Calibri" w:cs="Calibri"/>
          <w:i/>
          <w:color w:val="000000"/>
          <w:sz w:val="20"/>
          <w:szCs w:val="20"/>
        </w:rPr>
        <w:t xml:space="preserve"> lungo la catena di vendita relativa alla fornitura </w:t>
      </w:r>
      <w:r w:rsidR="00552154">
        <w:rPr>
          <w:rFonts w:ascii="Calibri" w:hAnsi="Calibri" w:cs="Calibri"/>
          <w:i/>
          <w:color w:val="000000"/>
          <w:sz w:val="20"/>
          <w:szCs w:val="20"/>
        </w:rPr>
        <w:t xml:space="preserve">oggetto della presente consultazione </w:t>
      </w:r>
      <w:r w:rsidRPr="00804370">
        <w:rPr>
          <w:rFonts w:ascii="Calibri" w:hAnsi="Calibri" w:cs="Calibri"/>
          <w:i/>
          <w:color w:val="000000"/>
          <w:sz w:val="20"/>
          <w:szCs w:val="20"/>
        </w:rPr>
        <w:t xml:space="preserve">(ad esempio, produttore, distributore, rivenditore, </w:t>
      </w:r>
      <w:r>
        <w:rPr>
          <w:rFonts w:ascii="Calibri" w:hAnsi="Calibri" w:cs="Calibri"/>
          <w:i/>
          <w:color w:val="000000"/>
          <w:sz w:val="20"/>
          <w:szCs w:val="20"/>
        </w:rPr>
        <w:t>S</w:t>
      </w:r>
      <w:r w:rsidRPr="00804370">
        <w:rPr>
          <w:rFonts w:ascii="Calibri" w:hAnsi="Calibri" w:cs="Calibri"/>
          <w:i/>
          <w:color w:val="000000"/>
          <w:sz w:val="20"/>
          <w:szCs w:val="20"/>
        </w:rPr>
        <w:t>ystem integrator, ecc.). Qualora foste il produttore/</w:t>
      </w:r>
      <w:proofErr w:type="spellStart"/>
      <w:r w:rsidRPr="00804370">
        <w:rPr>
          <w:rFonts w:ascii="Calibri" w:hAnsi="Calibri" w:cs="Calibri"/>
          <w:i/>
          <w:color w:val="000000"/>
          <w:sz w:val="20"/>
          <w:szCs w:val="20"/>
        </w:rPr>
        <w:t>vendor</w:t>
      </w:r>
      <w:proofErr w:type="spellEnd"/>
      <w:r w:rsidRPr="00804370">
        <w:rPr>
          <w:rFonts w:ascii="Calibri" w:hAnsi="Calibri" w:cs="Calibri"/>
          <w:i/>
          <w:color w:val="000000"/>
          <w:sz w:val="20"/>
          <w:szCs w:val="20"/>
        </w:rPr>
        <w:t xml:space="preserve"> di una soluzione, oltre a indicare il nome commerciale della soluzione, si chiede di indicare qual</w:t>
      </w:r>
      <w:r>
        <w:rPr>
          <w:rFonts w:ascii="Calibri" w:hAnsi="Calibri" w:cs="Calibri"/>
          <w:i/>
          <w:color w:val="000000"/>
          <w:sz w:val="20"/>
          <w:szCs w:val="20"/>
        </w:rPr>
        <w:t>e</w:t>
      </w:r>
      <w:r w:rsidRPr="00804370">
        <w:rPr>
          <w:rFonts w:ascii="Calibri" w:hAnsi="Calibri" w:cs="Calibri"/>
          <w:i/>
          <w:color w:val="000000"/>
          <w:sz w:val="20"/>
          <w:szCs w:val="20"/>
        </w:rPr>
        <w:t xml:space="preserve"> sia il market share della Vostra soluzione per il mercato Italia e mercato PA.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778FFCE0" w14:textId="4BBEBA0D" w:rsidR="00FA737A" w:rsidRDefault="00FA737A" w:rsidP="00BF13C1">
      <w:pPr>
        <w:ind w:left="284"/>
        <w:jc w:val="both"/>
        <w:rPr>
          <w:rFonts w:asciiTheme="minorHAnsi" w:hAnsiTheme="minorHAnsi" w:cs="Arial"/>
          <w:bCs/>
          <w:color w:val="FF0000"/>
          <w:sz w:val="20"/>
          <w:szCs w:val="20"/>
        </w:rPr>
      </w:pPr>
    </w:p>
    <w:p w14:paraId="6EF45950" w14:textId="77777777" w:rsidR="00BB4EBB" w:rsidRPr="00FA737A" w:rsidRDefault="00BB4EBB" w:rsidP="00BF13C1">
      <w:pPr>
        <w:ind w:left="284"/>
        <w:jc w:val="both"/>
        <w:rPr>
          <w:rFonts w:asciiTheme="minorHAnsi" w:hAnsiTheme="minorHAnsi" w:cs="Arial"/>
          <w:bCs/>
          <w:color w:val="FF0000"/>
          <w:sz w:val="20"/>
          <w:szCs w:val="20"/>
        </w:rPr>
      </w:pPr>
    </w:p>
    <w:p w14:paraId="2E2536C6" w14:textId="033DE2CD" w:rsidR="00BB4EBB" w:rsidRPr="00804370" w:rsidRDefault="00BB4EBB" w:rsidP="008C19A1">
      <w:pPr>
        <w:pStyle w:val="BodyText21"/>
        <w:numPr>
          <w:ilvl w:val="0"/>
          <w:numId w:val="10"/>
        </w:numPr>
        <w:spacing w:line="360" w:lineRule="auto"/>
        <w:ind w:hanging="502"/>
        <w:rPr>
          <w:rFonts w:ascii="Calibri" w:hAnsi="Calibri" w:cs="Arial"/>
          <w:i/>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 il mercato di riferimento (l’</w:t>
      </w:r>
      <w:r>
        <w:rPr>
          <w:rFonts w:ascii="Calibri" w:hAnsi="Calibri" w:cs="Arial"/>
          <w:i/>
          <w:sz w:val="20"/>
          <w:szCs w:val="20"/>
        </w:rPr>
        <w:t>Azienda</w:t>
      </w:r>
      <w:r w:rsidR="00E02A4F">
        <w:rPr>
          <w:rFonts w:ascii="Calibri" w:hAnsi="Calibri" w:cs="Arial"/>
          <w:i/>
          <w:sz w:val="20"/>
          <w:szCs w:val="20"/>
        </w:rPr>
        <w:t xml:space="preserve"> che risponde deve indicare</w:t>
      </w:r>
      <w:r w:rsidRPr="00804370">
        <w:rPr>
          <w:rFonts w:ascii="Calibri" w:hAnsi="Calibri" w:cs="Arial"/>
          <w:i/>
          <w:sz w:val="20"/>
          <w:szCs w:val="20"/>
        </w:rPr>
        <w:t xml:space="preserve"> la sua presenza in Italia, in termini di </w:t>
      </w:r>
      <w:r w:rsidR="00E02A4F">
        <w:rPr>
          <w:rFonts w:ascii="Calibri" w:hAnsi="Calibri" w:cs="Arial"/>
          <w:i/>
          <w:sz w:val="20"/>
          <w:szCs w:val="20"/>
        </w:rPr>
        <w:t xml:space="preserve">fornitura delle </w:t>
      </w:r>
      <w:r w:rsidRPr="00804370">
        <w:rPr>
          <w:rFonts w:ascii="Calibri" w:hAnsi="Calibri" w:cs="Arial"/>
          <w:i/>
          <w:sz w:val="20"/>
          <w:szCs w:val="20"/>
        </w:rPr>
        <w:t xml:space="preserve">licenze, </w:t>
      </w:r>
      <w:r w:rsidR="00E02A4F">
        <w:rPr>
          <w:rFonts w:ascii="Calibri" w:hAnsi="Calibri" w:cs="Arial"/>
          <w:i/>
          <w:sz w:val="20"/>
          <w:szCs w:val="20"/>
        </w:rPr>
        <w:t xml:space="preserve">servizi di manutenzione e servizi di supporto specialistico, per </w:t>
      </w:r>
      <w:r w:rsidR="007D2449">
        <w:rPr>
          <w:rFonts w:ascii="Calibri" w:hAnsi="Calibri" w:cs="Arial"/>
          <w:i/>
          <w:sz w:val="20"/>
          <w:szCs w:val="20"/>
        </w:rPr>
        <w:t xml:space="preserve">la </w:t>
      </w:r>
      <w:r w:rsidR="007D2449" w:rsidRPr="00804370">
        <w:rPr>
          <w:rFonts w:ascii="Calibri" w:hAnsi="Calibri" w:cs="Calibri"/>
          <w:i/>
          <w:color w:val="000000"/>
          <w:sz w:val="20"/>
          <w:szCs w:val="20"/>
        </w:rPr>
        <w:t xml:space="preserve">fornitura </w:t>
      </w:r>
      <w:r w:rsidR="007D2449">
        <w:rPr>
          <w:rFonts w:ascii="Calibri" w:hAnsi="Calibri" w:cs="Calibri"/>
          <w:i/>
          <w:color w:val="000000"/>
          <w:sz w:val="20"/>
          <w:szCs w:val="20"/>
        </w:rPr>
        <w:t xml:space="preserve">oggetto della presente consultazione.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1EB5D885" w14:textId="77777777" w:rsidR="002B7ED1" w:rsidRPr="002B7ED1" w:rsidRDefault="002B7ED1" w:rsidP="00BF13C1">
      <w:pPr>
        <w:spacing w:line="276" w:lineRule="auto"/>
        <w:ind w:left="284"/>
        <w:jc w:val="both"/>
        <w:rPr>
          <w:rFonts w:asciiTheme="minorHAnsi" w:hAnsiTheme="minorHAnsi" w:cs="Arial"/>
          <w:bCs/>
          <w:sz w:val="20"/>
          <w:szCs w:val="20"/>
        </w:rPr>
      </w:pPr>
    </w:p>
    <w:p w14:paraId="362859BD" w14:textId="77777777" w:rsidR="00B64E33" w:rsidRDefault="00B64E33" w:rsidP="00BF13C1">
      <w:pPr>
        <w:ind w:left="284"/>
        <w:jc w:val="both"/>
        <w:rPr>
          <w:rFonts w:ascii="Trebuchet MS" w:hAnsi="Trebuchet MS" w:cs="Arial"/>
          <w:i/>
          <w:color w:val="0000FF"/>
          <w:sz w:val="20"/>
          <w:szCs w:val="20"/>
        </w:rPr>
      </w:pPr>
    </w:p>
    <w:p w14:paraId="57FF6C13" w14:textId="78327529" w:rsidR="00072F8B" w:rsidRPr="00E91314" w:rsidRDefault="006F6093" w:rsidP="008C19A1">
      <w:pPr>
        <w:pStyle w:val="BodyText21"/>
        <w:numPr>
          <w:ilvl w:val="0"/>
          <w:numId w:val="10"/>
        </w:numPr>
        <w:spacing w:line="360" w:lineRule="auto"/>
        <w:ind w:left="567" w:hanging="567"/>
        <w:rPr>
          <w:rFonts w:ascii="Calibri" w:hAnsi="Calibri" w:cs="Arial"/>
          <w:i/>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w:t>
      </w:r>
      <w:r>
        <w:rPr>
          <w:rFonts w:ascii="Calibri" w:hAnsi="Calibri" w:cs="Arial"/>
          <w:i/>
          <w:sz w:val="20"/>
          <w:szCs w:val="20"/>
        </w:rPr>
        <w:t>i</w:t>
      </w:r>
      <w:r w:rsidR="00072F8B" w:rsidRPr="00E91314">
        <w:rPr>
          <w:rFonts w:ascii="Calibri" w:hAnsi="Calibri" w:cs="Arial"/>
          <w:i/>
          <w:sz w:val="20"/>
          <w:szCs w:val="20"/>
        </w:rPr>
        <w:t>ndicare che tipo di listino è disponibile</w:t>
      </w:r>
      <w:r w:rsidR="00072F8B">
        <w:rPr>
          <w:rFonts w:ascii="Calibri" w:hAnsi="Calibri" w:cs="Arial"/>
          <w:i/>
          <w:sz w:val="20"/>
          <w:szCs w:val="20"/>
        </w:rPr>
        <w:t>,</w:t>
      </w:r>
      <w:r w:rsidR="00072F8B" w:rsidRPr="00E91314">
        <w:rPr>
          <w:rFonts w:ascii="Calibri" w:hAnsi="Calibri" w:cs="Arial"/>
          <w:i/>
          <w:sz w:val="20"/>
          <w:szCs w:val="20"/>
        </w:rPr>
        <w:t xml:space="preserve"> per</w:t>
      </w:r>
      <w:r w:rsidR="00072F8B">
        <w:rPr>
          <w:rFonts w:ascii="Calibri" w:hAnsi="Calibri" w:cs="Arial"/>
          <w:i/>
          <w:sz w:val="20"/>
          <w:szCs w:val="20"/>
        </w:rPr>
        <w:t xml:space="preserve"> facilitare il</w:t>
      </w:r>
      <w:r w:rsidR="00072F8B" w:rsidRPr="00E91314">
        <w:rPr>
          <w:rFonts w:ascii="Calibri" w:hAnsi="Calibri" w:cs="Arial"/>
          <w:i/>
          <w:sz w:val="20"/>
          <w:szCs w:val="20"/>
        </w:rPr>
        <w:t xml:space="preserve"> corretto dimensionamento dell’impegno economico:</w:t>
      </w:r>
    </w:p>
    <w:p w14:paraId="7CE1E872" w14:textId="77777777" w:rsidR="00072F8B" w:rsidRPr="00E91314" w:rsidRDefault="00072F8B" w:rsidP="008C19A1">
      <w:pPr>
        <w:pStyle w:val="Paragrafoelenco"/>
        <w:numPr>
          <w:ilvl w:val="0"/>
          <w:numId w:val="11"/>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019F4B90" w14:textId="77777777" w:rsidR="00072F8B" w:rsidRPr="00E91314" w:rsidRDefault="00072F8B" w:rsidP="00072F8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57228763" w14:textId="77777777" w:rsidR="00072F8B" w:rsidRPr="00E91314" w:rsidRDefault="00072F8B" w:rsidP="008C19A1">
      <w:pPr>
        <w:pStyle w:val="Paragrafoelenco"/>
        <w:numPr>
          <w:ilvl w:val="0"/>
          <w:numId w:val="11"/>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62B0C405" w14:textId="77777777" w:rsidR="00072F8B" w:rsidRPr="00E91314" w:rsidRDefault="00072F8B" w:rsidP="00072F8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325CDE11" w14:textId="77777777" w:rsidR="00072F8B" w:rsidRPr="00E91314" w:rsidRDefault="00072F8B" w:rsidP="008C19A1">
      <w:pPr>
        <w:pStyle w:val="Paragrafoelenco"/>
        <w:numPr>
          <w:ilvl w:val="0"/>
          <w:numId w:val="11"/>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2FBFFB62" w14:textId="77777777" w:rsidR="00072F8B" w:rsidRPr="00E91314" w:rsidRDefault="00072F8B" w:rsidP="00072F8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BF13C1">
            <w:pPr>
              <w:ind w:left="284"/>
              <w:jc w:val="both"/>
              <w:rPr>
                <w:rFonts w:asciiTheme="minorHAnsi" w:hAnsiTheme="minorHAnsi" w:cs="Arial"/>
                <w:bCs/>
                <w:sz w:val="20"/>
                <w:szCs w:val="20"/>
              </w:rPr>
            </w:pPr>
          </w:p>
        </w:tc>
      </w:tr>
    </w:tbl>
    <w:p w14:paraId="25B83B82" w14:textId="4AEABF24" w:rsidR="00B64E33" w:rsidRDefault="00B64E33" w:rsidP="00BF13C1">
      <w:pPr>
        <w:ind w:left="284"/>
        <w:jc w:val="both"/>
        <w:rPr>
          <w:rFonts w:ascii="Trebuchet MS" w:hAnsi="Trebuchet MS" w:cs="Arial"/>
          <w:i/>
          <w:color w:val="0000FF"/>
          <w:sz w:val="20"/>
          <w:szCs w:val="20"/>
        </w:rPr>
      </w:pPr>
    </w:p>
    <w:p w14:paraId="2AB3AA03" w14:textId="77777777" w:rsidR="00072F8B" w:rsidRDefault="00072F8B" w:rsidP="00BF13C1">
      <w:pPr>
        <w:ind w:left="284"/>
        <w:jc w:val="both"/>
        <w:rPr>
          <w:rFonts w:ascii="Trebuchet MS" w:hAnsi="Trebuchet MS" w:cs="Arial"/>
          <w:i/>
          <w:color w:val="0000FF"/>
          <w:sz w:val="20"/>
          <w:szCs w:val="20"/>
        </w:rPr>
      </w:pPr>
    </w:p>
    <w:p w14:paraId="3135E54B" w14:textId="42C5A9EC" w:rsidR="007F4C38" w:rsidRPr="00072F8B" w:rsidRDefault="006F6093" w:rsidP="008C19A1">
      <w:pPr>
        <w:pStyle w:val="BodyText21"/>
        <w:numPr>
          <w:ilvl w:val="0"/>
          <w:numId w:val="10"/>
        </w:numPr>
        <w:spacing w:line="360" w:lineRule="auto"/>
        <w:ind w:left="567" w:hanging="567"/>
        <w:rPr>
          <w:rFonts w:asciiTheme="minorHAnsi" w:hAnsiTheme="minorHAnsi" w:cs="Arial"/>
          <w:bCs/>
          <w:sz w:val="20"/>
          <w:szCs w:val="20"/>
        </w:rPr>
      </w:pPr>
      <w:r w:rsidRPr="00870492">
        <w:rPr>
          <w:rFonts w:ascii="Calibri" w:hAnsi="Calibri" w:cs="Arial"/>
          <w:i/>
          <w:sz w:val="20"/>
          <w:szCs w:val="20"/>
        </w:rPr>
        <w:t xml:space="preserve">Si chiede di </w:t>
      </w:r>
      <w:r>
        <w:rPr>
          <w:rFonts w:ascii="Calibri" w:hAnsi="Calibri" w:cs="Arial"/>
          <w:i/>
          <w:sz w:val="20"/>
          <w:szCs w:val="20"/>
        </w:rPr>
        <w:t>d</w:t>
      </w:r>
      <w:r w:rsidR="007F4C38" w:rsidRPr="00870492">
        <w:rPr>
          <w:rFonts w:ascii="Calibri" w:hAnsi="Calibri" w:cs="Arial"/>
          <w:i/>
          <w:sz w:val="20"/>
          <w:szCs w:val="20"/>
        </w:rPr>
        <w:t>escrivere gli eventuali accordi commerciali intrapresi che consentono di potere operare sul mercato italiano</w:t>
      </w:r>
      <w:r w:rsidR="00BA7534" w:rsidRPr="00870492">
        <w:rPr>
          <w:rFonts w:ascii="Calibri" w:hAnsi="Calibri" w:cs="Arial"/>
          <w:i/>
          <w:sz w:val="20"/>
          <w:szCs w:val="20"/>
        </w:rPr>
        <w:t>,</w:t>
      </w:r>
      <w:r w:rsidR="002C1A10" w:rsidRPr="00870492">
        <w:rPr>
          <w:rFonts w:ascii="Calibri" w:hAnsi="Calibri" w:cs="Arial"/>
          <w:i/>
          <w:sz w:val="20"/>
          <w:szCs w:val="20"/>
        </w:rPr>
        <w:t xml:space="preserve"> per</w:t>
      </w:r>
      <w:r w:rsidR="007F4C38" w:rsidRPr="00870492">
        <w:rPr>
          <w:rFonts w:ascii="Calibri" w:hAnsi="Calibri" w:cs="Arial"/>
          <w:i/>
          <w:sz w:val="20"/>
          <w:szCs w:val="20"/>
        </w:rPr>
        <w:t xml:space="preserve"> </w:t>
      </w:r>
      <w:r w:rsidR="002C1A10" w:rsidRPr="00870492">
        <w:rPr>
          <w:rFonts w:ascii="Calibri" w:hAnsi="Calibri" w:cs="Arial"/>
          <w:i/>
          <w:sz w:val="20"/>
          <w:szCs w:val="20"/>
        </w:rPr>
        <w:t xml:space="preserve">la fornitura </w:t>
      </w:r>
      <w:r w:rsidR="007D2449" w:rsidRPr="00870492">
        <w:rPr>
          <w:rFonts w:ascii="Calibri" w:hAnsi="Calibri" w:cs="Arial"/>
          <w:i/>
          <w:sz w:val="20"/>
          <w:szCs w:val="20"/>
        </w:rPr>
        <w:t>oggetto della presente consultazione</w:t>
      </w:r>
      <w:r w:rsidR="002C1A10" w:rsidRPr="00870492">
        <w:rPr>
          <w:rFonts w:ascii="Calibri" w:hAnsi="Calibri" w:cs="Arial"/>
          <w:i/>
          <w:sz w:val="20"/>
          <w:szCs w:val="20"/>
        </w:rPr>
        <w:t>.</w:t>
      </w:r>
      <w:r w:rsidR="00072F8B" w:rsidRPr="00072F8B">
        <w:rPr>
          <w:rFonts w:ascii="Calibri" w:hAnsi="Calibri" w:cs="Arial"/>
          <w:i/>
          <w:sz w:val="20"/>
          <w:szCs w:val="20"/>
        </w:rPr>
        <w:t xml:space="preserve"> Si chiede di indicare il fatturato medio annuo realizzato dall’Azienda</w:t>
      </w:r>
      <w:r w:rsidR="00E02A4F">
        <w:rPr>
          <w:rFonts w:ascii="Calibri" w:hAnsi="Calibri" w:cs="Arial"/>
          <w:i/>
          <w:sz w:val="20"/>
          <w:szCs w:val="20"/>
        </w:rPr>
        <w:t>,</w:t>
      </w:r>
      <w:r w:rsidR="00072F8B" w:rsidRPr="00072F8B">
        <w:rPr>
          <w:rFonts w:ascii="Calibri" w:hAnsi="Calibri" w:cs="Arial"/>
          <w:i/>
          <w:sz w:val="20"/>
          <w:szCs w:val="20"/>
        </w:rPr>
        <w:t xml:space="preserve"> negli ultimi due esercizi finanziari</w:t>
      </w:r>
      <w:r w:rsidR="00E02A4F">
        <w:rPr>
          <w:rFonts w:ascii="Calibri" w:hAnsi="Calibri" w:cs="Arial"/>
          <w:i/>
          <w:sz w:val="20"/>
          <w:szCs w:val="20"/>
        </w:rPr>
        <w:t xml:space="preserve">. </w:t>
      </w:r>
      <w:r w:rsidR="00072F8B" w:rsidRPr="001A48C5">
        <w:rPr>
          <w:rFonts w:ascii="Calibri" w:hAnsi="Calibri" w:cs="Arial"/>
          <w:i/>
          <w:sz w:val="20"/>
          <w:szCs w:val="20"/>
        </w:rPr>
        <w:t>Si chiede inoltre di suddividere il fatturato tra fornitura d</w:t>
      </w:r>
      <w:r w:rsidR="00E02A4F" w:rsidRPr="001A48C5">
        <w:rPr>
          <w:rFonts w:ascii="Calibri" w:hAnsi="Calibri" w:cs="Arial"/>
          <w:i/>
          <w:sz w:val="20"/>
          <w:szCs w:val="20"/>
        </w:rPr>
        <w:t>ell</w:t>
      </w:r>
      <w:r w:rsidR="001A48C5" w:rsidRPr="001A48C5">
        <w:rPr>
          <w:rFonts w:ascii="Calibri" w:hAnsi="Calibri" w:cs="Arial"/>
          <w:i/>
          <w:sz w:val="20"/>
          <w:szCs w:val="20"/>
        </w:rPr>
        <w:t>e licenze</w:t>
      </w:r>
      <w:r w:rsidR="00072F8B" w:rsidRPr="001A48C5">
        <w:rPr>
          <w:rFonts w:ascii="Calibri" w:hAnsi="Calibri" w:cs="Arial"/>
          <w:i/>
          <w:sz w:val="20"/>
          <w:szCs w:val="20"/>
        </w:rPr>
        <w:t xml:space="preserve">, servizi di </w:t>
      </w:r>
      <w:r w:rsidR="00BA7534" w:rsidRPr="001A48C5">
        <w:rPr>
          <w:rFonts w:ascii="Calibri" w:hAnsi="Calibri" w:cs="Arial"/>
          <w:i/>
          <w:sz w:val="20"/>
          <w:szCs w:val="20"/>
        </w:rPr>
        <w:t xml:space="preserve">manutenzione </w:t>
      </w:r>
      <w:r w:rsidR="00072F8B" w:rsidRPr="001A48C5">
        <w:rPr>
          <w:rFonts w:ascii="Calibri" w:hAnsi="Calibri" w:cs="Arial"/>
          <w:i/>
          <w:sz w:val="20"/>
          <w:szCs w:val="20"/>
        </w:rPr>
        <w:t>e servizi</w:t>
      </w:r>
      <w:r w:rsidR="00E02A4F" w:rsidRPr="001A48C5">
        <w:rPr>
          <w:rFonts w:ascii="Calibri" w:hAnsi="Calibri" w:cs="Arial"/>
          <w:i/>
          <w:sz w:val="20"/>
          <w:szCs w:val="20"/>
        </w:rPr>
        <w:t xml:space="preserve"> di supporto specialistico.</w:t>
      </w:r>
      <w:r w:rsidR="00072F8B" w:rsidRPr="001A48C5">
        <w:rPr>
          <w:rFonts w:ascii="Calibri" w:hAnsi="Calibri" w:cs="Arial"/>
          <w:i/>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4BFBA3ED" w14:textId="77777777" w:rsidTr="001A1F86">
        <w:trPr>
          <w:trHeight w:val="1824"/>
        </w:trPr>
        <w:tc>
          <w:tcPr>
            <w:tcW w:w="8494" w:type="dxa"/>
            <w:shd w:val="clear" w:color="auto" w:fill="F2F2F2" w:themeFill="background1" w:themeFillShade="F2"/>
          </w:tcPr>
          <w:p w14:paraId="7BAA368C" w14:textId="77777777" w:rsidR="007F4C38" w:rsidRDefault="007F4C38" w:rsidP="00072F8B">
            <w:pPr>
              <w:spacing w:line="360" w:lineRule="auto"/>
              <w:ind w:left="284"/>
              <w:jc w:val="both"/>
              <w:rPr>
                <w:rFonts w:asciiTheme="minorHAnsi" w:hAnsiTheme="minorHAnsi" w:cs="Arial"/>
                <w:bCs/>
                <w:sz w:val="20"/>
                <w:szCs w:val="20"/>
              </w:rPr>
            </w:pPr>
          </w:p>
        </w:tc>
      </w:tr>
    </w:tbl>
    <w:p w14:paraId="0FCC99BC" w14:textId="7C091BE5" w:rsidR="007F4C38" w:rsidRDefault="007F4C38" w:rsidP="007F4C38">
      <w:pPr>
        <w:ind w:left="284"/>
        <w:jc w:val="both"/>
        <w:rPr>
          <w:rFonts w:ascii="Trebuchet MS" w:hAnsi="Trebuchet MS" w:cs="Arial"/>
          <w:i/>
          <w:color w:val="0000FF"/>
          <w:sz w:val="20"/>
          <w:szCs w:val="20"/>
        </w:rPr>
      </w:pPr>
    </w:p>
    <w:p w14:paraId="04801229" w14:textId="77777777" w:rsidR="001A48C5" w:rsidRDefault="001A48C5" w:rsidP="007F4C38">
      <w:pPr>
        <w:ind w:left="284"/>
        <w:jc w:val="both"/>
        <w:rPr>
          <w:rFonts w:ascii="Trebuchet MS" w:hAnsi="Trebuchet MS" w:cs="Arial"/>
          <w:i/>
          <w:color w:val="0000FF"/>
          <w:sz w:val="20"/>
          <w:szCs w:val="20"/>
        </w:rPr>
      </w:pPr>
    </w:p>
    <w:p w14:paraId="2B252890" w14:textId="5E54F794" w:rsidR="00F800E6" w:rsidRPr="00D40EFA" w:rsidRDefault="00D40EFA" w:rsidP="008C19A1">
      <w:pPr>
        <w:pStyle w:val="Paragrafoelenco"/>
        <w:numPr>
          <w:ilvl w:val="0"/>
          <w:numId w:val="10"/>
        </w:numPr>
        <w:spacing w:line="360" w:lineRule="auto"/>
        <w:ind w:left="567" w:hanging="567"/>
        <w:jc w:val="both"/>
        <w:rPr>
          <w:rFonts w:asciiTheme="minorHAnsi" w:hAnsiTheme="minorHAnsi" w:cs="Arial"/>
          <w:bCs/>
          <w:sz w:val="20"/>
          <w:szCs w:val="20"/>
        </w:rPr>
      </w:pPr>
      <w:r>
        <w:rPr>
          <w:rFonts w:ascii="Calibri" w:hAnsi="Calibri" w:cs="Arial"/>
          <w:i/>
          <w:sz w:val="20"/>
          <w:szCs w:val="20"/>
        </w:rPr>
        <w:t>Si chiede di i</w:t>
      </w:r>
      <w:r w:rsidRPr="00804370">
        <w:rPr>
          <w:rFonts w:ascii="Calibri" w:hAnsi="Calibri" w:cs="Arial"/>
          <w:i/>
          <w:sz w:val="20"/>
          <w:szCs w:val="20"/>
        </w:rPr>
        <w:t xml:space="preserve">ndicare le eventuali referenze dimostrabili per la </w:t>
      </w:r>
      <w:r w:rsidR="007D2449" w:rsidRPr="00804370">
        <w:rPr>
          <w:rFonts w:ascii="Calibri" w:hAnsi="Calibri" w:cs="Calibri"/>
          <w:i/>
          <w:color w:val="000000"/>
          <w:sz w:val="20"/>
          <w:szCs w:val="20"/>
        </w:rPr>
        <w:t xml:space="preserve">fornitura </w:t>
      </w:r>
      <w:r w:rsidR="007D2449">
        <w:rPr>
          <w:rFonts w:ascii="Calibri" w:hAnsi="Calibri" w:cs="Calibri"/>
          <w:i/>
          <w:color w:val="000000"/>
          <w:sz w:val="20"/>
          <w:szCs w:val="20"/>
        </w:rPr>
        <w:t>oggetto della presente consultazione</w:t>
      </w:r>
      <w:r w:rsidRPr="00804370">
        <w:rPr>
          <w:rFonts w:ascii="Calibri" w:hAnsi="Calibri" w:cs="Arial"/>
          <w:i/>
          <w:sz w:val="20"/>
          <w:szCs w:val="20"/>
        </w:rPr>
        <w:t xml:space="preserve">, a soggetti pubblici o privati negli ultimi 3 anni </w:t>
      </w:r>
      <w:r w:rsidRPr="00804370">
        <w:rPr>
          <w:rFonts w:ascii="Calibri" w:hAnsi="Calibri" w:cs="Calibri"/>
          <w:i/>
          <w:color w:val="000000"/>
          <w:sz w:val="20"/>
          <w:szCs w:val="20"/>
        </w:rPr>
        <w:t xml:space="preserve">da cui si possa evincere l’esperienza maturata dalla Vostra </w:t>
      </w:r>
      <w:r>
        <w:rPr>
          <w:rFonts w:ascii="Calibri" w:hAnsi="Calibri" w:cs="Calibri"/>
          <w:i/>
          <w:color w:val="000000"/>
          <w:sz w:val="20"/>
          <w:szCs w:val="20"/>
        </w:rPr>
        <w:t>Azienda</w:t>
      </w:r>
      <w:r w:rsidRPr="00804370">
        <w:rPr>
          <w:rFonts w:ascii="Calibri" w:hAnsi="Calibri" w:cs="Calibri"/>
          <w:i/>
          <w:color w:val="000000"/>
          <w:sz w:val="20"/>
          <w:szCs w:val="20"/>
        </w:rPr>
        <w:t xml:space="preserve">. In particolare, si chiede di fornire elementi </w:t>
      </w:r>
      <w:r w:rsidR="00BA7534">
        <w:rPr>
          <w:rFonts w:ascii="Calibri" w:hAnsi="Calibri" w:cs="Calibri"/>
          <w:i/>
          <w:color w:val="000000"/>
          <w:sz w:val="20"/>
          <w:szCs w:val="20"/>
        </w:rPr>
        <w:t xml:space="preserve">al riguardo, </w:t>
      </w:r>
      <w:r w:rsidRPr="00804370">
        <w:rPr>
          <w:rFonts w:ascii="Calibri" w:hAnsi="Calibri" w:cs="Calibri"/>
          <w:i/>
          <w:color w:val="000000"/>
          <w:sz w:val="20"/>
          <w:szCs w:val="20"/>
        </w:rPr>
        <w:t xml:space="preserve">descrivendo </w:t>
      </w:r>
      <w:r>
        <w:rPr>
          <w:rFonts w:ascii="Calibri" w:hAnsi="Calibri" w:cs="Calibri"/>
          <w:i/>
          <w:color w:val="000000"/>
          <w:sz w:val="20"/>
          <w:szCs w:val="20"/>
        </w:rPr>
        <w:t>sommariamente</w:t>
      </w:r>
      <w:r w:rsidRPr="00804370">
        <w:rPr>
          <w:rFonts w:ascii="Calibri" w:hAnsi="Calibri" w:cs="Calibri"/>
          <w:i/>
          <w:color w:val="000000"/>
          <w:sz w:val="20"/>
          <w:szCs w:val="20"/>
        </w:rPr>
        <w:t xml:space="preserve"> i progetti eseguiti</w:t>
      </w:r>
      <w:r>
        <w:rPr>
          <w:rFonts w:ascii="Calibri" w:hAnsi="Calibri" w:cs="Calibri"/>
          <w:i/>
          <w:color w:val="000000"/>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00E6" w14:paraId="455C7A32" w14:textId="77777777" w:rsidTr="009149BA">
        <w:trPr>
          <w:trHeight w:val="1824"/>
        </w:trPr>
        <w:tc>
          <w:tcPr>
            <w:tcW w:w="8494" w:type="dxa"/>
            <w:shd w:val="clear" w:color="auto" w:fill="F2F2F2" w:themeFill="background1" w:themeFillShade="F2"/>
          </w:tcPr>
          <w:p w14:paraId="4CB48B9A" w14:textId="77777777" w:rsidR="00F800E6" w:rsidRDefault="00F800E6" w:rsidP="00D40EFA">
            <w:pPr>
              <w:spacing w:line="360" w:lineRule="auto"/>
              <w:ind w:left="284"/>
              <w:jc w:val="both"/>
              <w:rPr>
                <w:rFonts w:asciiTheme="minorHAnsi" w:hAnsiTheme="minorHAnsi" w:cs="Arial"/>
                <w:bCs/>
                <w:sz w:val="20"/>
                <w:szCs w:val="20"/>
              </w:rPr>
            </w:pPr>
          </w:p>
        </w:tc>
      </w:tr>
    </w:tbl>
    <w:p w14:paraId="3AC44067" w14:textId="7991EDEC" w:rsidR="00F800E6" w:rsidRPr="00B86025" w:rsidRDefault="00F800E6" w:rsidP="00B86025">
      <w:pPr>
        <w:pStyle w:val="Paragrafoelenco"/>
        <w:ind w:left="360"/>
        <w:jc w:val="both"/>
        <w:rPr>
          <w:rFonts w:asciiTheme="minorHAnsi" w:hAnsiTheme="minorHAnsi" w:cs="Arial"/>
          <w:bCs/>
          <w:sz w:val="20"/>
          <w:szCs w:val="20"/>
        </w:rPr>
      </w:pPr>
    </w:p>
    <w:p w14:paraId="4D305CE3" w14:textId="5EFE6082" w:rsidR="00D40EFA" w:rsidRPr="00D40EFA" w:rsidRDefault="00D40EFA" w:rsidP="008C19A1">
      <w:pPr>
        <w:pStyle w:val="Paragrafoelenco"/>
        <w:numPr>
          <w:ilvl w:val="0"/>
          <w:numId w:val="10"/>
        </w:numPr>
        <w:spacing w:line="276" w:lineRule="auto"/>
        <w:jc w:val="both"/>
        <w:rPr>
          <w:rFonts w:asciiTheme="minorHAnsi" w:hAnsiTheme="minorHAnsi" w:cs="Arial"/>
          <w:bCs/>
          <w:sz w:val="20"/>
          <w:szCs w:val="20"/>
        </w:rPr>
      </w:pPr>
      <w:r w:rsidRPr="00D40EFA">
        <w:rPr>
          <w:rFonts w:ascii="Calibri" w:hAnsi="Calibri" w:cs="Arial"/>
          <w:i/>
          <w:sz w:val="20"/>
          <w:szCs w:val="20"/>
        </w:rPr>
        <w:t xml:space="preserve">Si chiede di indicare eventuali rivenditori/distributori della </w:t>
      </w:r>
      <w:r w:rsidR="003E10D6" w:rsidRPr="00804370">
        <w:rPr>
          <w:rFonts w:ascii="Calibri" w:hAnsi="Calibri" w:cs="Calibri"/>
          <w:i/>
          <w:color w:val="000000"/>
          <w:sz w:val="20"/>
          <w:szCs w:val="20"/>
        </w:rPr>
        <w:t xml:space="preserve">fornitura </w:t>
      </w:r>
      <w:r w:rsidR="003E10D6">
        <w:rPr>
          <w:rFonts w:ascii="Calibri" w:hAnsi="Calibri" w:cs="Calibri"/>
          <w:i/>
          <w:color w:val="000000"/>
          <w:sz w:val="20"/>
          <w:szCs w:val="20"/>
        </w:rPr>
        <w:t>oggetto della presente consultazione</w:t>
      </w:r>
      <w:r w:rsidR="00E02A4F">
        <w:rPr>
          <w:rFonts w:ascii="Calibri" w:hAnsi="Calibri" w:cs="Arial"/>
          <w:i/>
          <w:sz w:val="20"/>
          <w:szCs w:val="20"/>
        </w:rPr>
        <w:t xml:space="preserve">, </w:t>
      </w:r>
      <w:r w:rsidRPr="00D40EFA">
        <w:rPr>
          <w:rFonts w:ascii="Calibri" w:hAnsi="Calibri" w:cs="Arial"/>
          <w:i/>
          <w:sz w:val="20"/>
          <w:szCs w:val="20"/>
        </w:rPr>
        <w:t>presenti sul mercato italiano</w:t>
      </w:r>
      <w:r w:rsidR="00E02A4F">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40EFA" w14:paraId="38BD02F7" w14:textId="77777777" w:rsidTr="008B1D49">
        <w:trPr>
          <w:trHeight w:val="1824"/>
        </w:trPr>
        <w:tc>
          <w:tcPr>
            <w:tcW w:w="8494" w:type="dxa"/>
            <w:shd w:val="clear" w:color="auto" w:fill="F2F2F2" w:themeFill="background1" w:themeFillShade="F2"/>
          </w:tcPr>
          <w:p w14:paraId="0AE61B96" w14:textId="77777777" w:rsidR="00D40EFA" w:rsidRDefault="00D40EFA" w:rsidP="008B1D49">
            <w:pPr>
              <w:ind w:left="284"/>
              <w:jc w:val="both"/>
              <w:rPr>
                <w:rFonts w:asciiTheme="minorHAnsi" w:hAnsiTheme="minorHAnsi" w:cs="Arial"/>
                <w:bCs/>
                <w:sz w:val="20"/>
                <w:szCs w:val="20"/>
              </w:rPr>
            </w:pPr>
          </w:p>
        </w:tc>
      </w:tr>
    </w:tbl>
    <w:p w14:paraId="06232D95" w14:textId="77777777" w:rsidR="00E02A4F" w:rsidRDefault="00E02A4F" w:rsidP="00E02A4F">
      <w:pPr>
        <w:spacing w:line="276" w:lineRule="auto"/>
        <w:ind w:left="142"/>
        <w:jc w:val="both"/>
        <w:rPr>
          <w:rFonts w:ascii="Calibri" w:hAnsi="Calibri" w:cs="Arial"/>
          <w:i/>
          <w:sz w:val="20"/>
          <w:szCs w:val="20"/>
          <w:highlight w:val="yellow"/>
        </w:rPr>
      </w:pPr>
    </w:p>
    <w:p w14:paraId="2952BD32" w14:textId="34148F3D" w:rsidR="00E02A4F" w:rsidRPr="00D40EFA" w:rsidRDefault="00E02A4F" w:rsidP="008C19A1">
      <w:pPr>
        <w:pStyle w:val="BodyText21"/>
        <w:numPr>
          <w:ilvl w:val="0"/>
          <w:numId w:val="10"/>
        </w:numPr>
        <w:spacing w:line="360" w:lineRule="auto"/>
        <w:ind w:left="567" w:hanging="567"/>
        <w:rPr>
          <w:rFonts w:asciiTheme="minorHAnsi" w:hAnsiTheme="minorHAnsi" w:cs="Arial"/>
          <w:bCs/>
          <w:sz w:val="20"/>
          <w:szCs w:val="20"/>
        </w:rPr>
      </w:pPr>
      <w:r w:rsidRPr="00D40EFA">
        <w:rPr>
          <w:rFonts w:ascii="Calibri" w:hAnsi="Calibri" w:cs="Calibri"/>
          <w:i/>
          <w:color w:val="000000"/>
          <w:sz w:val="20"/>
          <w:szCs w:val="20"/>
        </w:rPr>
        <w:t>Si chiede di indicare se la Vostra</w:t>
      </w:r>
      <w:r w:rsidR="0003778A">
        <w:rPr>
          <w:rFonts w:ascii="Calibri" w:hAnsi="Calibri" w:cs="Calibri"/>
          <w:i/>
          <w:color w:val="000000"/>
          <w:sz w:val="20"/>
          <w:szCs w:val="20"/>
        </w:rPr>
        <w:t xml:space="preserve"> </w:t>
      </w:r>
      <w:r w:rsidRPr="00D40EFA">
        <w:rPr>
          <w:rFonts w:ascii="Calibri" w:hAnsi="Calibri" w:cs="Calibri"/>
          <w:i/>
          <w:color w:val="000000"/>
          <w:sz w:val="20"/>
          <w:szCs w:val="20"/>
        </w:rPr>
        <w:t>Azienda</w:t>
      </w:r>
      <w:r>
        <w:rPr>
          <w:rFonts w:ascii="Calibri" w:hAnsi="Calibri" w:cs="Calibri"/>
          <w:i/>
          <w:color w:val="000000"/>
          <w:sz w:val="20"/>
          <w:szCs w:val="20"/>
        </w:rPr>
        <w:t xml:space="preserve"> (o i vostri distributori) è</w:t>
      </w:r>
      <w:r w:rsidR="00E12756">
        <w:rPr>
          <w:rFonts w:ascii="Calibri" w:hAnsi="Calibri" w:cs="Calibri"/>
          <w:i/>
          <w:color w:val="000000"/>
          <w:sz w:val="20"/>
          <w:szCs w:val="20"/>
        </w:rPr>
        <w:t>/sono</w:t>
      </w:r>
      <w:r>
        <w:rPr>
          <w:rFonts w:ascii="Calibri" w:hAnsi="Calibri" w:cs="Calibri"/>
          <w:i/>
          <w:color w:val="000000"/>
          <w:sz w:val="20"/>
          <w:szCs w:val="20"/>
        </w:rPr>
        <w:t xml:space="preserve"> presente</w:t>
      </w:r>
      <w:r w:rsidR="00E12756">
        <w:rPr>
          <w:rFonts w:ascii="Calibri" w:hAnsi="Calibri" w:cs="Calibri"/>
          <w:i/>
          <w:color w:val="000000"/>
          <w:sz w:val="20"/>
          <w:szCs w:val="20"/>
        </w:rPr>
        <w:t>/i</w:t>
      </w:r>
      <w:r w:rsidRPr="00D40EFA">
        <w:rPr>
          <w:rFonts w:ascii="Calibri" w:hAnsi="Calibri" w:cs="Calibri"/>
          <w:i/>
          <w:color w:val="000000"/>
          <w:sz w:val="20"/>
          <w:szCs w:val="20"/>
        </w:rPr>
        <w:t xml:space="preserve"> sul Sistema Dinamico di Acquisizione (SDAPA). In caso affermativo, per quali categorie merceologiche è</w:t>
      </w:r>
      <w:r w:rsidR="00E12756">
        <w:rPr>
          <w:rFonts w:ascii="Calibri" w:hAnsi="Calibri" w:cs="Calibri"/>
          <w:i/>
          <w:color w:val="000000"/>
          <w:sz w:val="20"/>
          <w:szCs w:val="20"/>
        </w:rPr>
        <w:t>/sono</w:t>
      </w:r>
      <w:r w:rsidRPr="00D40EFA">
        <w:rPr>
          <w:rFonts w:ascii="Calibri" w:hAnsi="Calibri" w:cs="Calibri"/>
          <w:i/>
          <w:color w:val="000000"/>
          <w:sz w:val="20"/>
          <w:szCs w:val="20"/>
        </w:rPr>
        <w:t xml:space="preserve"> abilitata</w:t>
      </w:r>
      <w:r w:rsidR="00E12756">
        <w:rPr>
          <w:rFonts w:ascii="Calibri" w:hAnsi="Calibri" w:cs="Calibri"/>
          <w:i/>
          <w:color w:val="000000"/>
          <w:sz w:val="20"/>
          <w:szCs w:val="20"/>
        </w:rPr>
        <w:t>/i</w:t>
      </w:r>
      <w:r>
        <w:rPr>
          <w:rFonts w:ascii="Calibri" w:hAnsi="Calibri" w:cs="Calibri"/>
          <w:i/>
          <w:color w:val="000000"/>
          <w:sz w:val="20"/>
          <w:szCs w:val="20"/>
        </w:rPr>
        <w:t xml:space="preserve">, </w:t>
      </w:r>
      <w:r w:rsidRPr="00D40EFA">
        <w:rPr>
          <w:rFonts w:ascii="Calibri" w:hAnsi="Calibri" w:cs="Calibri"/>
          <w:i/>
          <w:color w:val="000000"/>
          <w:sz w:val="20"/>
          <w:szCs w:val="20"/>
        </w:rPr>
        <w:t>ha</w:t>
      </w:r>
      <w:r w:rsidR="00E12756">
        <w:rPr>
          <w:rFonts w:ascii="Calibri" w:hAnsi="Calibri" w:cs="Calibri"/>
          <w:i/>
          <w:color w:val="000000"/>
          <w:sz w:val="20"/>
          <w:szCs w:val="20"/>
        </w:rPr>
        <w:t>/hanno</w:t>
      </w:r>
      <w:r w:rsidRPr="00D40EFA">
        <w:rPr>
          <w:rFonts w:ascii="Calibri" w:hAnsi="Calibri" w:cs="Calibri"/>
          <w:i/>
          <w:color w:val="000000"/>
          <w:sz w:val="20"/>
          <w:szCs w:val="20"/>
        </w:rPr>
        <w:t xml:space="preserve"> richiesto abilitazione e per quali classi di ammissione</w:t>
      </w:r>
      <w:r>
        <w:rPr>
          <w:rFonts w:ascii="Calibri" w:hAnsi="Calibri" w:cs="Calibri"/>
          <w:i/>
          <w:color w:val="000000"/>
          <w:sz w:val="20"/>
          <w:szCs w:val="20"/>
        </w:rPr>
        <w:t>?</w:t>
      </w:r>
      <w:r w:rsidRPr="00D40EFA">
        <w:rPr>
          <w:rFonts w:ascii="Calibri" w:hAnsi="Calibri" w:cs="Calibri"/>
          <w:i/>
          <w:color w:val="000000"/>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02A4F" w14:paraId="00A7390C" w14:textId="77777777" w:rsidTr="008B1D49">
        <w:trPr>
          <w:trHeight w:val="1824"/>
        </w:trPr>
        <w:tc>
          <w:tcPr>
            <w:tcW w:w="8494" w:type="dxa"/>
            <w:shd w:val="clear" w:color="auto" w:fill="F2F2F2" w:themeFill="background1" w:themeFillShade="F2"/>
          </w:tcPr>
          <w:p w14:paraId="6630FEAE" w14:textId="77777777" w:rsidR="00E02A4F" w:rsidRDefault="00E02A4F" w:rsidP="008B1D49">
            <w:pPr>
              <w:ind w:left="284"/>
              <w:jc w:val="both"/>
              <w:rPr>
                <w:rFonts w:asciiTheme="minorHAnsi" w:hAnsiTheme="minorHAnsi" w:cs="Arial"/>
                <w:bCs/>
                <w:sz w:val="20"/>
                <w:szCs w:val="20"/>
              </w:rPr>
            </w:pPr>
          </w:p>
        </w:tc>
      </w:tr>
    </w:tbl>
    <w:p w14:paraId="2A44410D" w14:textId="77777777" w:rsidR="00E02A4F" w:rsidRDefault="00E02A4F" w:rsidP="00E02A4F">
      <w:pPr>
        <w:spacing w:line="276" w:lineRule="auto"/>
        <w:ind w:left="284"/>
        <w:jc w:val="both"/>
        <w:rPr>
          <w:rFonts w:asciiTheme="minorHAnsi" w:hAnsiTheme="minorHAnsi" w:cs="Arial"/>
          <w:bCs/>
          <w:sz w:val="20"/>
          <w:szCs w:val="20"/>
        </w:rPr>
      </w:pPr>
    </w:p>
    <w:p w14:paraId="51D21558" w14:textId="77777777" w:rsidR="00E02A4F" w:rsidRDefault="00E02A4F" w:rsidP="00BF13C1">
      <w:pPr>
        <w:spacing w:line="276" w:lineRule="auto"/>
        <w:ind w:left="284"/>
        <w:jc w:val="both"/>
        <w:rPr>
          <w:rFonts w:asciiTheme="minorHAnsi" w:hAnsiTheme="minorHAnsi" w:cs="Arial"/>
          <w:bCs/>
          <w:sz w:val="20"/>
          <w:szCs w:val="20"/>
        </w:rPr>
      </w:pPr>
    </w:p>
    <w:p w14:paraId="0537BA26"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67821EC7" w14:textId="77777777" w:rsidR="007D216F" w:rsidRDefault="007D216F" w:rsidP="00BF13C1">
      <w:pPr>
        <w:ind w:left="284"/>
        <w:jc w:val="both"/>
        <w:rPr>
          <w:rFonts w:ascii="Trebuchet MS" w:hAnsi="Trebuchet MS" w:cs="Arial"/>
          <w:i/>
          <w:color w:val="0000FF"/>
          <w:sz w:val="20"/>
          <w:szCs w:val="20"/>
        </w:rPr>
      </w:pPr>
    </w:p>
    <w:p w14:paraId="05E3AE29" w14:textId="77777777" w:rsidR="00FA737A" w:rsidRPr="00910C83" w:rsidRDefault="00FA737A" w:rsidP="00BF13C1">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E715CDB" w14:textId="77777777" w:rsidR="009D4460" w:rsidRDefault="009D4460" w:rsidP="00BF13C1">
      <w:pPr>
        <w:ind w:left="284"/>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64ED" w14:textId="77777777" w:rsidR="00301A9A" w:rsidRDefault="00301A9A">
      <w:r>
        <w:separator/>
      </w:r>
    </w:p>
  </w:endnote>
  <w:endnote w:type="continuationSeparator" w:id="0">
    <w:p w14:paraId="37BDF198" w14:textId="77777777" w:rsidR="00301A9A" w:rsidRDefault="00301A9A">
      <w:r>
        <w:continuationSeparator/>
      </w:r>
    </w:p>
  </w:endnote>
  <w:endnote w:type="continuationNotice" w:id="1">
    <w:p w14:paraId="0BC28BFC" w14:textId="77777777" w:rsidR="00301A9A" w:rsidRDefault="00301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50B8" w14:textId="3AAB32AF" w:rsidR="009149BA" w:rsidRPr="00A96ABA" w:rsidRDefault="009149BA"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E3F8B8">
              <wp:simplePos x="0" y="0"/>
              <wp:positionH relativeFrom="column">
                <wp:posOffset>4389012</wp:posOffset>
              </wp:positionH>
              <wp:positionV relativeFrom="paragraph">
                <wp:posOffset>23435</wp:posOffset>
              </wp:positionV>
              <wp:extent cx="102122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24" cy="274320"/>
                      </a:xfrm>
                      <a:prstGeom prst="rect">
                        <a:avLst/>
                      </a:prstGeom>
                      <a:solidFill>
                        <a:srgbClr val="FFFFFF"/>
                      </a:solidFill>
                      <a:ln w="9525">
                        <a:noFill/>
                        <a:miter lim="800000"/>
                        <a:headEnd/>
                        <a:tailEnd/>
                      </a:ln>
                    </wps:spPr>
                    <wps:txbx>
                      <w:txbxContent>
                        <w:p w14:paraId="3C0DE10B" w14:textId="1710C564" w:rsidR="009149BA" w:rsidRPr="00165877" w:rsidRDefault="009149B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70492">
                            <w:rPr>
                              <w:rFonts w:ascii="Calibri" w:hAnsi="Calibri"/>
                              <w:iCs/>
                              <w:noProof/>
                              <w:sz w:val="16"/>
                              <w:szCs w:val="16"/>
                            </w:rPr>
                            <w:t>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70492">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149BA" w:rsidRDefault="009149BA"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45.6pt;margin-top:1.85pt;width:8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" stroked="f">
              <v:textbox>
                <w:txbxContent>
                  <w:p w14:paraId="3C0DE10B" w14:textId="1710C564" w:rsidR="009149BA" w:rsidRPr="00165877" w:rsidRDefault="009149B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70492">
                      <w:rPr>
                        <w:rFonts w:ascii="Calibri" w:hAnsi="Calibri"/>
                        <w:iCs/>
                        <w:noProof/>
                        <w:sz w:val="16"/>
                        <w:szCs w:val="16"/>
                      </w:rPr>
                      <w:t>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70492">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149BA" w:rsidRDefault="009149BA" w:rsidP="00933D1D"/>
                </w:txbxContent>
              </v:textbox>
            </v:shape>
          </w:pict>
        </mc:Fallback>
      </mc:AlternateContent>
    </w:r>
    <w:r>
      <w:rPr>
        <w:rFonts w:ascii="Calibri" w:hAnsi="Calibri"/>
        <w:i/>
        <w:iCs/>
        <w:color w:val="C0C0C0"/>
        <w:sz w:val="16"/>
        <w:szCs w:val="16"/>
      </w:rPr>
      <w:t xml:space="preserve">Documento di Consultazione di mercato - </w: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3FB8247E" w:rsidR="009149BA" w:rsidRPr="00951110" w:rsidRDefault="009149B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9149BA" w:rsidRPr="00933D1D" w:rsidRDefault="009149BA"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06532423" w:rsidR="009149BA" w:rsidRPr="00165877" w:rsidRDefault="009149B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70492">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70492">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9149BA" w:rsidRDefault="009149BA"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06532423" w:rsidR="009149BA" w:rsidRPr="00165877" w:rsidRDefault="009149B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70492">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70492">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9149BA" w:rsidRDefault="009149BA"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9149BA" w:rsidRDefault="009149BA"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149BA" w:rsidRPr="00933D1D" w:rsidRDefault="009149BA"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149BA" w:rsidRPr="00933D1D" w:rsidRDefault="009149BA"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7525A4CE" w14:textId="77777777" w:rsidR="009149BA" w:rsidRPr="00933D1D" w:rsidRDefault="009149BA"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6C56" w14:textId="77777777" w:rsidR="00301A9A" w:rsidRDefault="00301A9A">
      <w:r>
        <w:separator/>
      </w:r>
    </w:p>
  </w:footnote>
  <w:footnote w:type="continuationSeparator" w:id="0">
    <w:p w14:paraId="0FA104AC" w14:textId="77777777" w:rsidR="00301A9A" w:rsidRDefault="00301A9A">
      <w:r>
        <w:continuationSeparator/>
      </w:r>
    </w:p>
  </w:footnote>
  <w:footnote w:type="continuationNotice" w:id="1">
    <w:p w14:paraId="533EFCF9" w14:textId="77777777" w:rsidR="00301A9A" w:rsidRDefault="00301A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9149BA" w:rsidRDefault="009149BA" w:rsidP="00951110">
    <w:pPr>
      <w:pStyle w:val="Intestazione"/>
      <w:ind w:hanging="709"/>
    </w:pPr>
    <w:r>
      <w:rPr>
        <w:noProof/>
      </w:rPr>
      <w:drawing>
        <wp:inline distT="0" distB="0" distL="0" distR="0" wp14:anchorId="59F049DE" wp14:editId="724E9E3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9149BA" w:rsidRDefault="009149BA"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D917F4"/>
    <w:multiLevelType w:val="hybridMultilevel"/>
    <w:tmpl w:val="5BA8B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035945"/>
    <w:multiLevelType w:val="hybridMultilevel"/>
    <w:tmpl w:val="799AA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7" w15:restartNumberingAfterBreak="0">
    <w:nsid w:val="4AA016DB"/>
    <w:multiLevelType w:val="multilevel"/>
    <w:tmpl w:val="040812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64D76"/>
    <w:multiLevelType w:val="hybridMultilevel"/>
    <w:tmpl w:val="8D00C81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6"/>
  </w:num>
  <w:num w:numId="3">
    <w:abstractNumId w:val="5"/>
  </w:num>
  <w:num w:numId="4">
    <w:abstractNumId w:val="0"/>
  </w:num>
  <w:num w:numId="5">
    <w:abstractNumId w:val="8"/>
  </w:num>
  <w:num w:numId="6">
    <w:abstractNumId w:val="10"/>
  </w:num>
  <w:num w:numId="7">
    <w:abstractNumId w:val="7"/>
  </w:num>
  <w:num w:numId="8">
    <w:abstractNumId w:val="4"/>
  </w:num>
  <w:num w:numId="9">
    <w:abstractNumId w:val="3"/>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945"/>
    <w:rsid w:val="00004ABA"/>
    <w:rsid w:val="00004C33"/>
    <w:rsid w:val="000050B1"/>
    <w:rsid w:val="000121D9"/>
    <w:rsid w:val="00012655"/>
    <w:rsid w:val="000143EA"/>
    <w:rsid w:val="00017FA6"/>
    <w:rsid w:val="0002009C"/>
    <w:rsid w:val="00022FBC"/>
    <w:rsid w:val="000239D9"/>
    <w:rsid w:val="0002469D"/>
    <w:rsid w:val="00026872"/>
    <w:rsid w:val="00026A4B"/>
    <w:rsid w:val="00030289"/>
    <w:rsid w:val="00033222"/>
    <w:rsid w:val="00035CB1"/>
    <w:rsid w:val="0003778A"/>
    <w:rsid w:val="000439DC"/>
    <w:rsid w:val="00054B2E"/>
    <w:rsid w:val="00055489"/>
    <w:rsid w:val="0005671F"/>
    <w:rsid w:val="00057B86"/>
    <w:rsid w:val="00064646"/>
    <w:rsid w:val="00065EC1"/>
    <w:rsid w:val="00066504"/>
    <w:rsid w:val="00067108"/>
    <w:rsid w:val="000676A8"/>
    <w:rsid w:val="00067B36"/>
    <w:rsid w:val="00071F55"/>
    <w:rsid w:val="000726A6"/>
    <w:rsid w:val="00072F8B"/>
    <w:rsid w:val="000748A9"/>
    <w:rsid w:val="00077EE7"/>
    <w:rsid w:val="0008288C"/>
    <w:rsid w:val="00083AE8"/>
    <w:rsid w:val="00085A8B"/>
    <w:rsid w:val="00086A6F"/>
    <w:rsid w:val="00093A7B"/>
    <w:rsid w:val="0009468A"/>
    <w:rsid w:val="0009504B"/>
    <w:rsid w:val="00097A66"/>
    <w:rsid w:val="000A0D2E"/>
    <w:rsid w:val="000A3344"/>
    <w:rsid w:val="000A5DDF"/>
    <w:rsid w:val="000A6761"/>
    <w:rsid w:val="000A7DEE"/>
    <w:rsid w:val="000B40D4"/>
    <w:rsid w:val="000C09E3"/>
    <w:rsid w:val="000C48D2"/>
    <w:rsid w:val="000C515C"/>
    <w:rsid w:val="000D088B"/>
    <w:rsid w:val="000D6444"/>
    <w:rsid w:val="000E7ACC"/>
    <w:rsid w:val="000F0E1A"/>
    <w:rsid w:val="000F3AA2"/>
    <w:rsid w:val="000F3F55"/>
    <w:rsid w:val="000F484A"/>
    <w:rsid w:val="000F493B"/>
    <w:rsid w:val="000F5BA1"/>
    <w:rsid w:val="00101F06"/>
    <w:rsid w:val="00113489"/>
    <w:rsid w:val="001142B8"/>
    <w:rsid w:val="001160B4"/>
    <w:rsid w:val="001169E1"/>
    <w:rsid w:val="00117770"/>
    <w:rsid w:val="0012009A"/>
    <w:rsid w:val="00120D66"/>
    <w:rsid w:val="00121DA5"/>
    <w:rsid w:val="00122B75"/>
    <w:rsid w:val="00123EB1"/>
    <w:rsid w:val="00124B4E"/>
    <w:rsid w:val="00126D2A"/>
    <w:rsid w:val="00127537"/>
    <w:rsid w:val="00132D95"/>
    <w:rsid w:val="001352B8"/>
    <w:rsid w:val="001406AE"/>
    <w:rsid w:val="00143A08"/>
    <w:rsid w:val="00143B1A"/>
    <w:rsid w:val="00143C5D"/>
    <w:rsid w:val="0014590B"/>
    <w:rsid w:val="0014734F"/>
    <w:rsid w:val="00147E56"/>
    <w:rsid w:val="00160171"/>
    <w:rsid w:val="00163F7A"/>
    <w:rsid w:val="00165213"/>
    <w:rsid w:val="00165527"/>
    <w:rsid w:val="001673A0"/>
    <w:rsid w:val="00170074"/>
    <w:rsid w:val="00173486"/>
    <w:rsid w:val="00174E83"/>
    <w:rsid w:val="00177E9E"/>
    <w:rsid w:val="00181AD4"/>
    <w:rsid w:val="001843B1"/>
    <w:rsid w:val="00194679"/>
    <w:rsid w:val="001969CB"/>
    <w:rsid w:val="001A15BE"/>
    <w:rsid w:val="001A1D73"/>
    <w:rsid w:val="001A1F86"/>
    <w:rsid w:val="001A3654"/>
    <w:rsid w:val="001A48C5"/>
    <w:rsid w:val="001A5A91"/>
    <w:rsid w:val="001B564D"/>
    <w:rsid w:val="001B62DF"/>
    <w:rsid w:val="001B6B10"/>
    <w:rsid w:val="001B74F2"/>
    <w:rsid w:val="001C0525"/>
    <w:rsid w:val="001C1BC9"/>
    <w:rsid w:val="001C2B72"/>
    <w:rsid w:val="001C364C"/>
    <w:rsid w:val="001C4982"/>
    <w:rsid w:val="001C5A4A"/>
    <w:rsid w:val="001C5FE4"/>
    <w:rsid w:val="001C7B42"/>
    <w:rsid w:val="001D2966"/>
    <w:rsid w:val="001D43CF"/>
    <w:rsid w:val="001E204E"/>
    <w:rsid w:val="001E21FC"/>
    <w:rsid w:val="001E636D"/>
    <w:rsid w:val="001E773D"/>
    <w:rsid w:val="001F1951"/>
    <w:rsid w:val="001F33CB"/>
    <w:rsid w:val="001F6443"/>
    <w:rsid w:val="00202150"/>
    <w:rsid w:val="00202371"/>
    <w:rsid w:val="00205A46"/>
    <w:rsid w:val="002067E2"/>
    <w:rsid w:val="00216AC3"/>
    <w:rsid w:val="00217900"/>
    <w:rsid w:val="002242D2"/>
    <w:rsid w:val="00225B7D"/>
    <w:rsid w:val="00227E5B"/>
    <w:rsid w:val="0023277F"/>
    <w:rsid w:val="00244830"/>
    <w:rsid w:val="00245A38"/>
    <w:rsid w:val="002525BB"/>
    <w:rsid w:val="00252F98"/>
    <w:rsid w:val="002579DC"/>
    <w:rsid w:val="0027009F"/>
    <w:rsid w:val="00272224"/>
    <w:rsid w:val="00280301"/>
    <w:rsid w:val="00281B63"/>
    <w:rsid w:val="0028360E"/>
    <w:rsid w:val="00287AFA"/>
    <w:rsid w:val="00290988"/>
    <w:rsid w:val="002943C5"/>
    <w:rsid w:val="00295C14"/>
    <w:rsid w:val="00295FCD"/>
    <w:rsid w:val="0029640E"/>
    <w:rsid w:val="00297450"/>
    <w:rsid w:val="002A2794"/>
    <w:rsid w:val="002A524A"/>
    <w:rsid w:val="002A5807"/>
    <w:rsid w:val="002A5E03"/>
    <w:rsid w:val="002A7071"/>
    <w:rsid w:val="002A7BAC"/>
    <w:rsid w:val="002A7C82"/>
    <w:rsid w:val="002B431A"/>
    <w:rsid w:val="002B7ED1"/>
    <w:rsid w:val="002C1A10"/>
    <w:rsid w:val="002C2E73"/>
    <w:rsid w:val="002C32BC"/>
    <w:rsid w:val="002C4307"/>
    <w:rsid w:val="002D3154"/>
    <w:rsid w:val="002D60F8"/>
    <w:rsid w:val="002E5B4B"/>
    <w:rsid w:val="002E5D73"/>
    <w:rsid w:val="002E61F2"/>
    <w:rsid w:val="002F4A94"/>
    <w:rsid w:val="002F52FE"/>
    <w:rsid w:val="002F720D"/>
    <w:rsid w:val="002F733D"/>
    <w:rsid w:val="002F7AC1"/>
    <w:rsid w:val="00301A9A"/>
    <w:rsid w:val="0030324C"/>
    <w:rsid w:val="00303875"/>
    <w:rsid w:val="0030431C"/>
    <w:rsid w:val="0030743D"/>
    <w:rsid w:val="003115E6"/>
    <w:rsid w:val="00312215"/>
    <w:rsid w:val="00313FCD"/>
    <w:rsid w:val="00314BEE"/>
    <w:rsid w:val="003177FC"/>
    <w:rsid w:val="00320460"/>
    <w:rsid w:val="0032069C"/>
    <w:rsid w:val="00320B58"/>
    <w:rsid w:val="00327C1D"/>
    <w:rsid w:val="00332D55"/>
    <w:rsid w:val="0033344A"/>
    <w:rsid w:val="003361DE"/>
    <w:rsid w:val="00340136"/>
    <w:rsid w:val="00340854"/>
    <w:rsid w:val="003447F2"/>
    <w:rsid w:val="00352242"/>
    <w:rsid w:val="003536C1"/>
    <w:rsid w:val="00354B5A"/>
    <w:rsid w:val="00356069"/>
    <w:rsid w:val="003563F2"/>
    <w:rsid w:val="00356916"/>
    <w:rsid w:val="0036261E"/>
    <w:rsid w:val="00363F42"/>
    <w:rsid w:val="003720B5"/>
    <w:rsid w:val="003746CA"/>
    <w:rsid w:val="003803CE"/>
    <w:rsid w:val="00380CA9"/>
    <w:rsid w:val="003836B3"/>
    <w:rsid w:val="00383ED7"/>
    <w:rsid w:val="00386CF4"/>
    <w:rsid w:val="00386E23"/>
    <w:rsid w:val="00390DA8"/>
    <w:rsid w:val="00392E5B"/>
    <w:rsid w:val="00397F79"/>
    <w:rsid w:val="003A32F7"/>
    <w:rsid w:val="003B01DB"/>
    <w:rsid w:val="003B7A4D"/>
    <w:rsid w:val="003C1967"/>
    <w:rsid w:val="003C1AFA"/>
    <w:rsid w:val="003D4127"/>
    <w:rsid w:val="003E0651"/>
    <w:rsid w:val="003E10D6"/>
    <w:rsid w:val="003E4A65"/>
    <w:rsid w:val="003F2A77"/>
    <w:rsid w:val="003F30D7"/>
    <w:rsid w:val="00400345"/>
    <w:rsid w:val="00402AEE"/>
    <w:rsid w:val="00403933"/>
    <w:rsid w:val="00404316"/>
    <w:rsid w:val="00407746"/>
    <w:rsid w:val="00411E26"/>
    <w:rsid w:val="004130CF"/>
    <w:rsid w:val="004146F8"/>
    <w:rsid w:val="00414DA3"/>
    <w:rsid w:val="00417549"/>
    <w:rsid w:val="00423685"/>
    <w:rsid w:val="00425CAA"/>
    <w:rsid w:val="0042769A"/>
    <w:rsid w:val="00436747"/>
    <w:rsid w:val="0044308F"/>
    <w:rsid w:val="0044677C"/>
    <w:rsid w:val="00451888"/>
    <w:rsid w:val="004550EB"/>
    <w:rsid w:val="00461FFB"/>
    <w:rsid w:val="00462CBB"/>
    <w:rsid w:val="0046597F"/>
    <w:rsid w:val="00465FF3"/>
    <w:rsid w:val="00466099"/>
    <w:rsid w:val="00467FAD"/>
    <w:rsid w:val="00471495"/>
    <w:rsid w:val="00471CD6"/>
    <w:rsid w:val="00474B14"/>
    <w:rsid w:val="00476BF9"/>
    <w:rsid w:val="00482D93"/>
    <w:rsid w:val="00485049"/>
    <w:rsid w:val="004922F1"/>
    <w:rsid w:val="004928A4"/>
    <w:rsid w:val="004928F5"/>
    <w:rsid w:val="004A05C2"/>
    <w:rsid w:val="004A1B76"/>
    <w:rsid w:val="004A4EB1"/>
    <w:rsid w:val="004B2AD1"/>
    <w:rsid w:val="004B2ED3"/>
    <w:rsid w:val="004B56CD"/>
    <w:rsid w:val="004B774B"/>
    <w:rsid w:val="004B7A86"/>
    <w:rsid w:val="004C0198"/>
    <w:rsid w:val="004C0AB1"/>
    <w:rsid w:val="004C0F2B"/>
    <w:rsid w:val="004C2C5A"/>
    <w:rsid w:val="004C2D84"/>
    <w:rsid w:val="004D0D57"/>
    <w:rsid w:val="004D0DBA"/>
    <w:rsid w:val="004D44B2"/>
    <w:rsid w:val="004D6B1D"/>
    <w:rsid w:val="004E0E78"/>
    <w:rsid w:val="004E18C2"/>
    <w:rsid w:val="004E22B2"/>
    <w:rsid w:val="004F0C27"/>
    <w:rsid w:val="004F2026"/>
    <w:rsid w:val="004F2482"/>
    <w:rsid w:val="004F73E8"/>
    <w:rsid w:val="00501522"/>
    <w:rsid w:val="005026ED"/>
    <w:rsid w:val="00505B03"/>
    <w:rsid w:val="0051129F"/>
    <w:rsid w:val="0051181E"/>
    <w:rsid w:val="00512A3C"/>
    <w:rsid w:val="00514CDF"/>
    <w:rsid w:val="00521C42"/>
    <w:rsid w:val="00526064"/>
    <w:rsid w:val="00526D6A"/>
    <w:rsid w:val="00527B71"/>
    <w:rsid w:val="00533FE0"/>
    <w:rsid w:val="00542D14"/>
    <w:rsid w:val="00547DFA"/>
    <w:rsid w:val="00552154"/>
    <w:rsid w:val="00552240"/>
    <w:rsid w:val="005539BB"/>
    <w:rsid w:val="00556F2F"/>
    <w:rsid w:val="00557FCE"/>
    <w:rsid w:val="00561A7D"/>
    <w:rsid w:val="00562496"/>
    <w:rsid w:val="00563786"/>
    <w:rsid w:val="00571B75"/>
    <w:rsid w:val="00573E32"/>
    <w:rsid w:val="0058091A"/>
    <w:rsid w:val="005816FB"/>
    <w:rsid w:val="005858C6"/>
    <w:rsid w:val="00585ECE"/>
    <w:rsid w:val="00587779"/>
    <w:rsid w:val="00590AF7"/>
    <w:rsid w:val="00594E9C"/>
    <w:rsid w:val="005A01AE"/>
    <w:rsid w:val="005A0E20"/>
    <w:rsid w:val="005A258D"/>
    <w:rsid w:val="005A3807"/>
    <w:rsid w:val="005A3D31"/>
    <w:rsid w:val="005A43F5"/>
    <w:rsid w:val="005B0A84"/>
    <w:rsid w:val="005B1A68"/>
    <w:rsid w:val="005C09EF"/>
    <w:rsid w:val="005C1A77"/>
    <w:rsid w:val="005D07D7"/>
    <w:rsid w:val="005D4ED2"/>
    <w:rsid w:val="005D6026"/>
    <w:rsid w:val="005D77D5"/>
    <w:rsid w:val="005E0951"/>
    <w:rsid w:val="005E0D8C"/>
    <w:rsid w:val="005E1324"/>
    <w:rsid w:val="005E15BE"/>
    <w:rsid w:val="005E5464"/>
    <w:rsid w:val="005E6848"/>
    <w:rsid w:val="005F0AF9"/>
    <w:rsid w:val="005F0EBA"/>
    <w:rsid w:val="005F1B6C"/>
    <w:rsid w:val="005F6770"/>
    <w:rsid w:val="0060201C"/>
    <w:rsid w:val="0060386C"/>
    <w:rsid w:val="00611E79"/>
    <w:rsid w:val="00612C16"/>
    <w:rsid w:val="00616051"/>
    <w:rsid w:val="00624A3F"/>
    <w:rsid w:val="006269C8"/>
    <w:rsid w:val="0063098F"/>
    <w:rsid w:val="00630ACE"/>
    <w:rsid w:val="00631B89"/>
    <w:rsid w:val="00631BF2"/>
    <w:rsid w:val="0063576C"/>
    <w:rsid w:val="00636EDC"/>
    <w:rsid w:val="006443E4"/>
    <w:rsid w:val="006451E2"/>
    <w:rsid w:val="006474D5"/>
    <w:rsid w:val="00647A9D"/>
    <w:rsid w:val="0065219B"/>
    <w:rsid w:val="006549FA"/>
    <w:rsid w:val="006561B7"/>
    <w:rsid w:val="006570E0"/>
    <w:rsid w:val="006574A2"/>
    <w:rsid w:val="00657C63"/>
    <w:rsid w:val="00664873"/>
    <w:rsid w:val="00665434"/>
    <w:rsid w:val="00666063"/>
    <w:rsid w:val="00666DB1"/>
    <w:rsid w:val="006672C7"/>
    <w:rsid w:val="006705D1"/>
    <w:rsid w:val="00670FEC"/>
    <w:rsid w:val="00671987"/>
    <w:rsid w:val="0067215C"/>
    <w:rsid w:val="00675316"/>
    <w:rsid w:val="00677E7B"/>
    <w:rsid w:val="00692510"/>
    <w:rsid w:val="00695EB4"/>
    <w:rsid w:val="006A051A"/>
    <w:rsid w:val="006A492F"/>
    <w:rsid w:val="006C3089"/>
    <w:rsid w:val="006C6158"/>
    <w:rsid w:val="006D18B1"/>
    <w:rsid w:val="006D1DAB"/>
    <w:rsid w:val="006D4A56"/>
    <w:rsid w:val="006D5F69"/>
    <w:rsid w:val="006E0A39"/>
    <w:rsid w:val="006E78E3"/>
    <w:rsid w:val="006F26BD"/>
    <w:rsid w:val="006F3006"/>
    <w:rsid w:val="006F410D"/>
    <w:rsid w:val="006F5F09"/>
    <w:rsid w:val="006F6093"/>
    <w:rsid w:val="006F796A"/>
    <w:rsid w:val="00705F8D"/>
    <w:rsid w:val="007100E3"/>
    <w:rsid w:val="00710245"/>
    <w:rsid w:val="007117DC"/>
    <w:rsid w:val="007144D3"/>
    <w:rsid w:val="00717509"/>
    <w:rsid w:val="00721445"/>
    <w:rsid w:val="0072167D"/>
    <w:rsid w:val="00725E38"/>
    <w:rsid w:val="00726700"/>
    <w:rsid w:val="00735A27"/>
    <w:rsid w:val="007414F0"/>
    <w:rsid w:val="0074312D"/>
    <w:rsid w:val="007458B2"/>
    <w:rsid w:val="00747F94"/>
    <w:rsid w:val="007526C6"/>
    <w:rsid w:val="0075303D"/>
    <w:rsid w:val="00755607"/>
    <w:rsid w:val="00760313"/>
    <w:rsid w:val="007649FE"/>
    <w:rsid w:val="00765760"/>
    <w:rsid w:val="007676A3"/>
    <w:rsid w:val="007717FD"/>
    <w:rsid w:val="00773380"/>
    <w:rsid w:val="00773D82"/>
    <w:rsid w:val="007760D0"/>
    <w:rsid w:val="00783B1F"/>
    <w:rsid w:val="007919E1"/>
    <w:rsid w:val="00794955"/>
    <w:rsid w:val="007A144B"/>
    <w:rsid w:val="007A2DA8"/>
    <w:rsid w:val="007A725C"/>
    <w:rsid w:val="007B1C22"/>
    <w:rsid w:val="007B5F2D"/>
    <w:rsid w:val="007C0436"/>
    <w:rsid w:val="007C4CA7"/>
    <w:rsid w:val="007C52F4"/>
    <w:rsid w:val="007C5E1F"/>
    <w:rsid w:val="007D216F"/>
    <w:rsid w:val="007D2449"/>
    <w:rsid w:val="007D3020"/>
    <w:rsid w:val="007D612C"/>
    <w:rsid w:val="007D78EA"/>
    <w:rsid w:val="007D792D"/>
    <w:rsid w:val="007E255A"/>
    <w:rsid w:val="007E33B3"/>
    <w:rsid w:val="007E3DA0"/>
    <w:rsid w:val="007E453D"/>
    <w:rsid w:val="007F4A2C"/>
    <w:rsid w:val="007F4C38"/>
    <w:rsid w:val="007F53CD"/>
    <w:rsid w:val="007F6FD5"/>
    <w:rsid w:val="007F73DA"/>
    <w:rsid w:val="008037FD"/>
    <w:rsid w:val="00804097"/>
    <w:rsid w:val="008042D0"/>
    <w:rsid w:val="00806A6E"/>
    <w:rsid w:val="0080790B"/>
    <w:rsid w:val="008119CA"/>
    <w:rsid w:val="00812B86"/>
    <w:rsid w:val="00812DA1"/>
    <w:rsid w:val="00817769"/>
    <w:rsid w:val="00822029"/>
    <w:rsid w:val="0082430D"/>
    <w:rsid w:val="00827C3B"/>
    <w:rsid w:val="0083009E"/>
    <w:rsid w:val="008313DE"/>
    <w:rsid w:val="00832598"/>
    <w:rsid w:val="008330A1"/>
    <w:rsid w:val="00843339"/>
    <w:rsid w:val="008442AC"/>
    <w:rsid w:val="00844956"/>
    <w:rsid w:val="008449F2"/>
    <w:rsid w:val="00845CFF"/>
    <w:rsid w:val="00846366"/>
    <w:rsid w:val="00850EFD"/>
    <w:rsid w:val="008539FC"/>
    <w:rsid w:val="008556E2"/>
    <w:rsid w:val="00861A86"/>
    <w:rsid w:val="00863217"/>
    <w:rsid w:val="00865312"/>
    <w:rsid w:val="00865348"/>
    <w:rsid w:val="00865673"/>
    <w:rsid w:val="00867FD8"/>
    <w:rsid w:val="008700DA"/>
    <w:rsid w:val="00870492"/>
    <w:rsid w:val="0087124F"/>
    <w:rsid w:val="00871D33"/>
    <w:rsid w:val="008767A5"/>
    <w:rsid w:val="00880708"/>
    <w:rsid w:val="00880B14"/>
    <w:rsid w:val="00881532"/>
    <w:rsid w:val="0088269B"/>
    <w:rsid w:val="008834DB"/>
    <w:rsid w:val="00884A9D"/>
    <w:rsid w:val="00884E68"/>
    <w:rsid w:val="0088666C"/>
    <w:rsid w:val="0088783D"/>
    <w:rsid w:val="00894DC5"/>
    <w:rsid w:val="008A0762"/>
    <w:rsid w:val="008A40B2"/>
    <w:rsid w:val="008A6BE4"/>
    <w:rsid w:val="008B4D88"/>
    <w:rsid w:val="008C19A1"/>
    <w:rsid w:val="008C4B68"/>
    <w:rsid w:val="008C5EC3"/>
    <w:rsid w:val="008C6868"/>
    <w:rsid w:val="008D0FCC"/>
    <w:rsid w:val="008D3193"/>
    <w:rsid w:val="008D7761"/>
    <w:rsid w:val="008E130A"/>
    <w:rsid w:val="008E1CC2"/>
    <w:rsid w:val="008E2C98"/>
    <w:rsid w:val="008E398F"/>
    <w:rsid w:val="008E5C3F"/>
    <w:rsid w:val="008E7AB9"/>
    <w:rsid w:val="008E7D4E"/>
    <w:rsid w:val="008F1D2E"/>
    <w:rsid w:val="008F2F26"/>
    <w:rsid w:val="008F4C81"/>
    <w:rsid w:val="008F56AA"/>
    <w:rsid w:val="008F76B9"/>
    <w:rsid w:val="0090136E"/>
    <w:rsid w:val="009017A3"/>
    <w:rsid w:val="009033A7"/>
    <w:rsid w:val="00903A05"/>
    <w:rsid w:val="009045E4"/>
    <w:rsid w:val="009057EA"/>
    <w:rsid w:val="009149BA"/>
    <w:rsid w:val="009222DB"/>
    <w:rsid w:val="0092341A"/>
    <w:rsid w:val="0092729E"/>
    <w:rsid w:val="00930E10"/>
    <w:rsid w:val="009335E0"/>
    <w:rsid w:val="00933D1D"/>
    <w:rsid w:val="00933FFF"/>
    <w:rsid w:val="00934CBF"/>
    <w:rsid w:val="00940C71"/>
    <w:rsid w:val="00943C7F"/>
    <w:rsid w:val="0094467A"/>
    <w:rsid w:val="00946469"/>
    <w:rsid w:val="00951110"/>
    <w:rsid w:val="00952F86"/>
    <w:rsid w:val="00953399"/>
    <w:rsid w:val="00955FB5"/>
    <w:rsid w:val="009615FF"/>
    <w:rsid w:val="009677FD"/>
    <w:rsid w:val="0097639D"/>
    <w:rsid w:val="009774D8"/>
    <w:rsid w:val="00985C47"/>
    <w:rsid w:val="00985FD2"/>
    <w:rsid w:val="00986F3A"/>
    <w:rsid w:val="00991CA4"/>
    <w:rsid w:val="009B0ED5"/>
    <w:rsid w:val="009B4DEC"/>
    <w:rsid w:val="009C037A"/>
    <w:rsid w:val="009C054D"/>
    <w:rsid w:val="009C1D3E"/>
    <w:rsid w:val="009C3270"/>
    <w:rsid w:val="009C537F"/>
    <w:rsid w:val="009C6171"/>
    <w:rsid w:val="009D4460"/>
    <w:rsid w:val="009D55AD"/>
    <w:rsid w:val="009D5874"/>
    <w:rsid w:val="009D60A9"/>
    <w:rsid w:val="009E4512"/>
    <w:rsid w:val="009E6B94"/>
    <w:rsid w:val="009F5155"/>
    <w:rsid w:val="009F5A5B"/>
    <w:rsid w:val="009F5E07"/>
    <w:rsid w:val="00A10220"/>
    <w:rsid w:val="00A107C0"/>
    <w:rsid w:val="00A143BD"/>
    <w:rsid w:val="00A158F4"/>
    <w:rsid w:val="00A1686E"/>
    <w:rsid w:val="00A222B7"/>
    <w:rsid w:val="00A25B79"/>
    <w:rsid w:val="00A304A1"/>
    <w:rsid w:val="00A30AD8"/>
    <w:rsid w:val="00A3585C"/>
    <w:rsid w:val="00A362C2"/>
    <w:rsid w:val="00A377DE"/>
    <w:rsid w:val="00A4017B"/>
    <w:rsid w:val="00A47703"/>
    <w:rsid w:val="00A562D5"/>
    <w:rsid w:val="00A57589"/>
    <w:rsid w:val="00A63698"/>
    <w:rsid w:val="00A64A40"/>
    <w:rsid w:val="00A73A03"/>
    <w:rsid w:val="00A73E51"/>
    <w:rsid w:val="00A7599F"/>
    <w:rsid w:val="00A772A0"/>
    <w:rsid w:val="00A82D2A"/>
    <w:rsid w:val="00A85025"/>
    <w:rsid w:val="00A86554"/>
    <w:rsid w:val="00A90958"/>
    <w:rsid w:val="00A93962"/>
    <w:rsid w:val="00A963C8"/>
    <w:rsid w:val="00A96A0E"/>
    <w:rsid w:val="00A96ABA"/>
    <w:rsid w:val="00AA0F10"/>
    <w:rsid w:val="00AA3ED4"/>
    <w:rsid w:val="00AB459D"/>
    <w:rsid w:val="00AC004C"/>
    <w:rsid w:val="00AC122A"/>
    <w:rsid w:val="00AC170B"/>
    <w:rsid w:val="00AC7679"/>
    <w:rsid w:val="00AC7915"/>
    <w:rsid w:val="00AD2273"/>
    <w:rsid w:val="00AD534A"/>
    <w:rsid w:val="00AE6881"/>
    <w:rsid w:val="00AF7F35"/>
    <w:rsid w:val="00B001EE"/>
    <w:rsid w:val="00B02EBA"/>
    <w:rsid w:val="00B062CE"/>
    <w:rsid w:val="00B108B0"/>
    <w:rsid w:val="00B12DEA"/>
    <w:rsid w:val="00B1421D"/>
    <w:rsid w:val="00B14D62"/>
    <w:rsid w:val="00B177A2"/>
    <w:rsid w:val="00B17D94"/>
    <w:rsid w:val="00B22D03"/>
    <w:rsid w:val="00B308F4"/>
    <w:rsid w:val="00B35055"/>
    <w:rsid w:val="00B35E39"/>
    <w:rsid w:val="00B3679D"/>
    <w:rsid w:val="00B42D67"/>
    <w:rsid w:val="00B4336E"/>
    <w:rsid w:val="00B4481F"/>
    <w:rsid w:val="00B53E7E"/>
    <w:rsid w:val="00B54E96"/>
    <w:rsid w:val="00B60155"/>
    <w:rsid w:val="00B60D95"/>
    <w:rsid w:val="00B63A76"/>
    <w:rsid w:val="00B64176"/>
    <w:rsid w:val="00B6451A"/>
    <w:rsid w:val="00B64E33"/>
    <w:rsid w:val="00B718CF"/>
    <w:rsid w:val="00B76D97"/>
    <w:rsid w:val="00B81149"/>
    <w:rsid w:val="00B8388F"/>
    <w:rsid w:val="00B86025"/>
    <w:rsid w:val="00B92964"/>
    <w:rsid w:val="00B957A4"/>
    <w:rsid w:val="00B96941"/>
    <w:rsid w:val="00B97233"/>
    <w:rsid w:val="00BA1E6E"/>
    <w:rsid w:val="00BA2E23"/>
    <w:rsid w:val="00BA3E35"/>
    <w:rsid w:val="00BA7534"/>
    <w:rsid w:val="00BB3432"/>
    <w:rsid w:val="00BB3CC6"/>
    <w:rsid w:val="00BB3D28"/>
    <w:rsid w:val="00BB4433"/>
    <w:rsid w:val="00BB4E36"/>
    <w:rsid w:val="00BB4EBB"/>
    <w:rsid w:val="00BC1A12"/>
    <w:rsid w:val="00BC2589"/>
    <w:rsid w:val="00BD3DAD"/>
    <w:rsid w:val="00BD4952"/>
    <w:rsid w:val="00BD50EC"/>
    <w:rsid w:val="00BE19B5"/>
    <w:rsid w:val="00BE2716"/>
    <w:rsid w:val="00BE3E42"/>
    <w:rsid w:val="00BE7D84"/>
    <w:rsid w:val="00BF13C1"/>
    <w:rsid w:val="00BF19FA"/>
    <w:rsid w:val="00BF1E03"/>
    <w:rsid w:val="00BF387E"/>
    <w:rsid w:val="00BF6104"/>
    <w:rsid w:val="00BF708A"/>
    <w:rsid w:val="00C00FB8"/>
    <w:rsid w:val="00C01685"/>
    <w:rsid w:val="00C044D3"/>
    <w:rsid w:val="00C1027F"/>
    <w:rsid w:val="00C13A1A"/>
    <w:rsid w:val="00C142F5"/>
    <w:rsid w:val="00C16C8D"/>
    <w:rsid w:val="00C17743"/>
    <w:rsid w:val="00C222B8"/>
    <w:rsid w:val="00C27194"/>
    <w:rsid w:val="00C31B4B"/>
    <w:rsid w:val="00C3353D"/>
    <w:rsid w:val="00C335B1"/>
    <w:rsid w:val="00C36324"/>
    <w:rsid w:val="00C36918"/>
    <w:rsid w:val="00C44DD5"/>
    <w:rsid w:val="00C4605A"/>
    <w:rsid w:val="00C46FAB"/>
    <w:rsid w:val="00C50E4D"/>
    <w:rsid w:val="00C52DBD"/>
    <w:rsid w:val="00C539D2"/>
    <w:rsid w:val="00C567CE"/>
    <w:rsid w:val="00C6063C"/>
    <w:rsid w:val="00C6587D"/>
    <w:rsid w:val="00C65DD1"/>
    <w:rsid w:val="00C67C2E"/>
    <w:rsid w:val="00C734D3"/>
    <w:rsid w:val="00C740EA"/>
    <w:rsid w:val="00C77662"/>
    <w:rsid w:val="00C77BDF"/>
    <w:rsid w:val="00C803BD"/>
    <w:rsid w:val="00C84163"/>
    <w:rsid w:val="00C842BF"/>
    <w:rsid w:val="00C87109"/>
    <w:rsid w:val="00C920CC"/>
    <w:rsid w:val="00C93FFD"/>
    <w:rsid w:val="00C940BA"/>
    <w:rsid w:val="00C944D1"/>
    <w:rsid w:val="00C96107"/>
    <w:rsid w:val="00CA07FE"/>
    <w:rsid w:val="00CA4097"/>
    <w:rsid w:val="00CB1E29"/>
    <w:rsid w:val="00CB75C7"/>
    <w:rsid w:val="00CC01F1"/>
    <w:rsid w:val="00CC1C2B"/>
    <w:rsid w:val="00CC1D95"/>
    <w:rsid w:val="00CC52B7"/>
    <w:rsid w:val="00CC650F"/>
    <w:rsid w:val="00CC7B5C"/>
    <w:rsid w:val="00CC7D0B"/>
    <w:rsid w:val="00CD5703"/>
    <w:rsid w:val="00CD5A8C"/>
    <w:rsid w:val="00CD72AC"/>
    <w:rsid w:val="00CE01CE"/>
    <w:rsid w:val="00CE1696"/>
    <w:rsid w:val="00CE2E7B"/>
    <w:rsid w:val="00CE3CB2"/>
    <w:rsid w:val="00CE5979"/>
    <w:rsid w:val="00CE5CCA"/>
    <w:rsid w:val="00CE6CA9"/>
    <w:rsid w:val="00CE72E2"/>
    <w:rsid w:val="00CF3D07"/>
    <w:rsid w:val="00CF5B3C"/>
    <w:rsid w:val="00CF5BC1"/>
    <w:rsid w:val="00D0025C"/>
    <w:rsid w:val="00D01811"/>
    <w:rsid w:val="00D023A5"/>
    <w:rsid w:val="00D10E07"/>
    <w:rsid w:val="00D16A59"/>
    <w:rsid w:val="00D23717"/>
    <w:rsid w:val="00D24430"/>
    <w:rsid w:val="00D2474C"/>
    <w:rsid w:val="00D40930"/>
    <w:rsid w:val="00D40EFA"/>
    <w:rsid w:val="00D41242"/>
    <w:rsid w:val="00D4198A"/>
    <w:rsid w:val="00D43518"/>
    <w:rsid w:val="00D46602"/>
    <w:rsid w:val="00D47394"/>
    <w:rsid w:val="00D51DD6"/>
    <w:rsid w:val="00D56EE3"/>
    <w:rsid w:val="00D578EC"/>
    <w:rsid w:val="00D57E61"/>
    <w:rsid w:val="00D62EA9"/>
    <w:rsid w:val="00D70704"/>
    <w:rsid w:val="00D73718"/>
    <w:rsid w:val="00D73FC4"/>
    <w:rsid w:val="00D82B33"/>
    <w:rsid w:val="00D83706"/>
    <w:rsid w:val="00D837DB"/>
    <w:rsid w:val="00D94FC3"/>
    <w:rsid w:val="00DA5EBF"/>
    <w:rsid w:val="00DB5DE6"/>
    <w:rsid w:val="00DB7204"/>
    <w:rsid w:val="00DC39DF"/>
    <w:rsid w:val="00DC3C37"/>
    <w:rsid w:val="00DC602A"/>
    <w:rsid w:val="00DC71A8"/>
    <w:rsid w:val="00DD0622"/>
    <w:rsid w:val="00DD2D16"/>
    <w:rsid w:val="00DD6712"/>
    <w:rsid w:val="00DE040F"/>
    <w:rsid w:val="00DE44BE"/>
    <w:rsid w:val="00DE4D4D"/>
    <w:rsid w:val="00DE4F5D"/>
    <w:rsid w:val="00DE5BAC"/>
    <w:rsid w:val="00DE72FD"/>
    <w:rsid w:val="00DF48E3"/>
    <w:rsid w:val="00E0225F"/>
    <w:rsid w:val="00E02A4F"/>
    <w:rsid w:val="00E04231"/>
    <w:rsid w:val="00E11C63"/>
    <w:rsid w:val="00E12756"/>
    <w:rsid w:val="00E14EE5"/>
    <w:rsid w:val="00E1712F"/>
    <w:rsid w:val="00E207B9"/>
    <w:rsid w:val="00E2112E"/>
    <w:rsid w:val="00E22029"/>
    <w:rsid w:val="00E23EEA"/>
    <w:rsid w:val="00E2781C"/>
    <w:rsid w:val="00E27BC8"/>
    <w:rsid w:val="00E30305"/>
    <w:rsid w:val="00E30E1E"/>
    <w:rsid w:val="00E339C4"/>
    <w:rsid w:val="00E34898"/>
    <w:rsid w:val="00E35572"/>
    <w:rsid w:val="00E3663E"/>
    <w:rsid w:val="00E377C4"/>
    <w:rsid w:val="00E43250"/>
    <w:rsid w:val="00E43901"/>
    <w:rsid w:val="00E445B1"/>
    <w:rsid w:val="00E4504A"/>
    <w:rsid w:val="00E53784"/>
    <w:rsid w:val="00E537DF"/>
    <w:rsid w:val="00E564F7"/>
    <w:rsid w:val="00E5764D"/>
    <w:rsid w:val="00E64917"/>
    <w:rsid w:val="00E71223"/>
    <w:rsid w:val="00E71BB1"/>
    <w:rsid w:val="00E72EA5"/>
    <w:rsid w:val="00E74B20"/>
    <w:rsid w:val="00E74E38"/>
    <w:rsid w:val="00E7544A"/>
    <w:rsid w:val="00E75C83"/>
    <w:rsid w:val="00E80C5A"/>
    <w:rsid w:val="00E8149A"/>
    <w:rsid w:val="00E81E3F"/>
    <w:rsid w:val="00E84360"/>
    <w:rsid w:val="00E9156A"/>
    <w:rsid w:val="00E9255B"/>
    <w:rsid w:val="00E93806"/>
    <w:rsid w:val="00E967D9"/>
    <w:rsid w:val="00E972D1"/>
    <w:rsid w:val="00E97335"/>
    <w:rsid w:val="00EA2765"/>
    <w:rsid w:val="00EA3416"/>
    <w:rsid w:val="00EB10F0"/>
    <w:rsid w:val="00EB2BF1"/>
    <w:rsid w:val="00EB480F"/>
    <w:rsid w:val="00EB6976"/>
    <w:rsid w:val="00EB6DB1"/>
    <w:rsid w:val="00EC040D"/>
    <w:rsid w:val="00EC4F33"/>
    <w:rsid w:val="00ED2B67"/>
    <w:rsid w:val="00ED3868"/>
    <w:rsid w:val="00ED5977"/>
    <w:rsid w:val="00ED5DB5"/>
    <w:rsid w:val="00EF5FFD"/>
    <w:rsid w:val="00F027EC"/>
    <w:rsid w:val="00F03020"/>
    <w:rsid w:val="00F109E0"/>
    <w:rsid w:val="00F11F52"/>
    <w:rsid w:val="00F13D7A"/>
    <w:rsid w:val="00F17C6C"/>
    <w:rsid w:val="00F229EB"/>
    <w:rsid w:val="00F23A0A"/>
    <w:rsid w:val="00F26D33"/>
    <w:rsid w:val="00F27596"/>
    <w:rsid w:val="00F37151"/>
    <w:rsid w:val="00F372BA"/>
    <w:rsid w:val="00F404DF"/>
    <w:rsid w:val="00F41690"/>
    <w:rsid w:val="00F4463F"/>
    <w:rsid w:val="00F47F03"/>
    <w:rsid w:val="00F5013C"/>
    <w:rsid w:val="00F55B8D"/>
    <w:rsid w:val="00F574D3"/>
    <w:rsid w:val="00F617B0"/>
    <w:rsid w:val="00F6204A"/>
    <w:rsid w:val="00F63056"/>
    <w:rsid w:val="00F63E78"/>
    <w:rsid w:val="00F64486"/>
    <w:rsid w:val="00F6473D"/>
    <w:rsid w:val="00F7056B"/>
    <w:rsid w:val="00F73694"/>
    <w:rsid w:val="00F742AE"/>
    <w:rsid w:val="00F800E6"/>
    <w:rsid w:val="00F80AA4"/>
    <w:rsid w:val="00F85106"/>
    <w:rsid w:val="00F8539B"/>
    <w:rsid w:val="00F87286"/>
    <w:rsid w:val="00F96C63"/>
    <w:rsid w:val="00FA0CFA"/>
    <w:rsid w:val="00FA2E9A"/>
    <w:rsid w:val="00FA737A"/>
    <w:rsid w:val="00FB135A"/>
    <w:rsid w:val="00FB65C2"/>
    <w:rsid w:val="00FB7D45"/>
    <w:rsid w:val="00FC1797"/>
    <w:rsid w:val="00FC1CDD"/>
    <w:rsid w:val="00FC6FC8"/>
    <w:rsid w:val="00FC705F"/>
    <w:rsid w:val="00FD046A"/>
    <w:rsid w:val="00FD0F07"/>
    <w:rsid w:val="00FD2BA6"/>
    <w:rsid w:val="00FD61A6"/>
    <w:rsid w:val="00FD6F7E"/>
    <w:rsid w:val="00FE0A9A"/>
    <w:rsid w:val="00FF0B5B"/>
    <w:rsid w:val="00FF1CDD"/>
    <w:rsid w:val="00FF34D8"/>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00E6"/>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uiPriority w:val="9"/>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4"/>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5"/>
      </w:numPr>
      <w:spacing w:before="120" w:after="0"/>
      <w:jc w:val="both"/>
    </w:pPr>
    <w:rPr>
      <w:rFonts w:ascii="Arial" w:hAnsi="Arial"/>
      <w:sz w:val="22"/>
      <w:szCs w:val="20"/>
    </w:rPr>
  </w:style>
  <w:style w:type="numbering" w:customStyle="1" w:styleId="WWNum10">
    <w:name w:val="WWNum10"/>
    <w:basedOn w:val="Nessunelenco"/>
    <w:rsid w:val="001A1F86"/>
    <w:pPr>
      <w:numPr>
        <w:numId w:val="6"/>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 w:type="paragraph" w:customStyle="1" w:styleId="Corpodeltesto21">
    <w:name w:val="Corpo del testo 21"/>
    <w:basedOn w:val="Normale"/>
    <w:rsid w:val="00BD50EC"/>
    <w:pPr>
      <w:jc w:val="both"/>
    </w:pPr>
  </w:style>
  <w:style w:type="paragraph" w:customStyle="1" w:styleId="Titolo1-corpotesto">
    <w:name w:val="Titolo 1-corpo testo"/>
    <w:basedOn w:val="Normale"/>
    <w:rsid w:val="006574A2"/>
    <w:pPr>
      <w:spacing w:before="120"/>
      <w:ind w:left="567"/>
      <w:jc w:val="both"/>
    </w:pPr>
    <w:rPr>
      <w:rFonts w:ascii="Arial" w:hAnsi="Arial"/>
      <w:sz w:val="22"/>
      <w:szCs w:val="20"/>
    </w:rPr>
  </w:style>
  <w:style w:type="paragraph" w:customStyle="1" w:styleId="NormaleFili">
    <w:name w:val="Normale Fili"/>
    <w:basedOn w:val="Normale"/>
    <w:link w:val="NormaleFiliCarattere"/>
    <w:qFormat/>
    <w:rsid w:val="00313FCD"/>
    <w:pPr>
      <w:spacing w:before="120" w:after="120"/>
      <w:jc w:val="both"/>
    </w:pPr>
    <w:rPr>
      <w:rFonts w:ascii="Calibri" w:hAnsi="Calibri"/>
      <w:sz w:val="20"/>
      <w:szCs w:val="20"/>
    </w:rPr>
  </w:style>
  <w:style w:type="character" w:customStyle="1" w:styleId="NormaleFiliCarattere">
    <w:name w:val="Normale Fili Carattere"/>
    <w:link w:val="NormaleFili"/>
    <w:rsid w:val="00313FC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08427960">
      <w:bodyDiv w:val="1"/>
      <w:marLeft w:val="0"/>
      <w:marRight w:val="0"/>
      <w:marTop w:val="0"/>
      <w:marBottom w:val="0"/>
      <w:divBdr>
        <w:top w:val="none" w:sz="0" w:space="0" w:color="auto"/>
        <w:left w:val="none" w:sz="0" w:space="0" w:color="auto"/>
        <w:bottom w:val="none" w:sz="0" w:space="0" w:color="auto"/>
        <w:right w:val="none" w:sz="0" w:space="0" w:color="auto"/>
      </w:divBdr>
    </w:div>
    <w:div w:id="44007719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8859014">
      <w:bodyDiv w:val="1"/>
      <w:marLeft w:val="0"/>
      <w:marRight w:val="0"/>
      <w:marTop w:val="0"/>
      <w:marBottom w:val="0"/>
      <w:divBdr>
        <w:top w:val="none" w:sz="0" w:space="0" w:color="auto"/>
        <w:left w:val="none" w:sz="0" w:space="0" w:color="auto"/>
        <w:bottom w:val="none" w:sz="0" w:space="0" w:color="auto"/>
        <w:right w:val="none" w:sz="0" w:space="0" w:color="auto"/>
      </w:divBdr>
    </w:div>
    <w:div w:id="108765701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2320803">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5653644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6639940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3783406">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07253750">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
    <w:div w:id="2059081928">
      <w:bodyDiv w:val="1"/>
      <w:marLeft w:val="0"/>
      <w:marRight w:val="0"/>
      <w:marTop w:val="0"/>
      <w:marBottom w:val="0"/>
      <w:divBdr>
        <w:top w:val="none" w:sz="0" w:space="0" w:color="auto"/>
        <w:left w:val="none" w:sz="0" w:space="0" w:color="auto"/>
        <w:bottom w:val="none" w:sz="0" w:space="0" w:color="auto"/>
        <w:right w:val="none" w:sz="0" w:space="0" w:color="auto"/>
      </w:divBdr>
    </w:div>
    <w:div w:id="208190721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CDCF-63B4-42C0-971D-6FDA9CE7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2910</Words>
  <Characters>16592</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2020-06-23T11:44:00Z</dcterms:created>
  <dcterms:modified xsi:type="dcterms:W3CDTF">2020-06-24T07:41:00Z</dcterms:modified>
</cp:coreProperties>
</file>